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F9DB" w14:textId="77777777" w:rsidR="00DE3499" w:rsidRDefault="005178CA">
      <w:pPr>
        <w:pStyle w:val="Titolo1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6953CF2" w14:textId="77777777" w:rsidR="00DE3499" w:rsidRDefault="005178CA">
      <w:pPr>
        <w:spacing w:before="183"/>
        <w:ind w:left="3" w:right="3"/>
        <w:jc w:val="center"/>
        <w:rPr>
          <w:b/>
        </w:rPr>
      </w:pPr>
      <w:r>
        <w:rPr>
          <w:b/>
        </w:rPr>
        <w:t>Oggetto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Regolamento</w:t>
      </w:r>
    </w:p>
    <w:p w14:paraId="164FE975" w14:textId="3D78F5D6" w:rsidR="00DE3499" w:rsidRDefault="005178CA">
      <w:pPr>
        <w:pStyle w:val="Corpotesto"/>
        <w:spacing w:before="180" w:line="259" w:lineRule="auto"/>
        <w:ind w:right="113"/>
      </w:pPr>
      <w:r>
        <w:t>Il presente regolamento disciplina le modalità ed i tempi del procedimento di riconoscimento della cittadinanza italiana per discendenza da avo a suo tempo emigrato dall'Italia in un Paese straniero, riguardante</w:t>
      </w:r>
      <w:r>
        <w:rPr>
          <w:spacing w:val="-13"/>
        </w:rPr>
        <w:t xml:space="preserve"> </w:t>
      </w:r>
      <w:r>
        <w:t>cittadini</w:t>
      </w:r>
      <w:r>
        <w:rPr>
          <w:spacing w:val="-12"/>
        </w:rPr>
        <w:t xml:space="preserve"> </w:t>
      </w:r>
      <w:r>
        <w:t>stranieri</w:t>
      </w:r>
      <w:r>
        <w:rPr>
          <w:spacing w:val="-13"/>
        </w:rPr>
        <w:t xml:space="preserve"> </w:t>
      </w:r>
      <w:r>
        <w:t>regolarmente</w:t>
      </w:r>
      <w:r>
        <w:rPr>
          <w:spacing w:val="-12"/>
        </w:rPr>
        <w:t xml:space="preserve"> </w:t>
      </w:r>
      <w:r>
        <w:t>soggiornanti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iscritti</w:t>
      </w:r>
      <w:r>
        <w:rPr>
          <w:spacing w:val="-13"/>
        </w:rPr>
        <w:t xml:space="preserve"> </w:t>
      </w:r>
      <w:r>
        <w:t>nell'Anagrafe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Popolazione</w:t>
      </w:r>
      <w:r>
        <w:rPr>
          <w:spacing w:val="-13"/>
        </w:rPr>
        <w:t xml:space="preserve"> </w:t>
      </w:r>
      <w:r>
        <w:t>Residente del</w:t>
      </w:r>
      <w:r>
        <w:rPr>
          <w:spacing w:val="-8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073F7E">
        <w:t>Bubbio</w:t>
      </w:r>
      <w:r>
        <w:t>,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prescritto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91/1992</w:t>
      </w:r>
      <w:r>
        <w:rPr>
          <w:spacing w:val="-8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396/2000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Circolare del Ministero dell'Interno n. K/28.1/1991 , nonché dalle successive istruzioni ministeriali</w:t>
      </w:r>
    </w:p>
    <w:p w14:paraId="12BBE34E" w14:textId="77777777" w:rsidR="00DE3499" w:rsidRDefault="005178CA">
      <w:pPr>
        <w:pStyle w:val="Titolo1"/>
        <w:spacing w:before="160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4D0BEAD9" w14:textId="77777777" w:rsidR="00DE3499" w:rsidRDefault="005178CA">
      <w:pPr>
        <w:spacing w:before="180"/>
        <w:ind w:left="2" w:right="5"/>
        <w:jc w:val="center"/>
        <w:rPr>
          <w:b/>
        </w:rPr>
      </w:pPr>
      <w:r>
        <w:rPr>
          <w:b/>
          <w:spacing w:val="-2"/>
        </w:rPr>
        <w:t>Documenti</w:t>
      </w:r>
      <w:r>
        <w:rPr>
          <w:b/>
          <w:spacing w:val="4"/>
        </w:rPr>
        <w:t xml:space="preserve"> </w:t>
      </w:r>
      <w:r>
        <w:rPr>
          <w:b/>
          <w:spacing w:val="-2"/>
        </w:rPr>
        <w:t>da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produrre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all’atto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dell’iscrizione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anagrafica</w:t>
      </w:r>
      <w:r>
        <w:rPr>
          <w:b/>
          <w:spacing w:val="3"/>
        </w:rPr>
        <w:t xml:space="preserve"> </w:t>
      </w:r>
      <w:r>
        <w:rPr>
          <w:b/>
          <w:spacing w:val="-2"/>
        </w:rPr>
        <w:t>indicazioni</w:t>
      </w:r>
      <w:r>
        <w:rPr>
          <w:b/>
          <w:spacing w:val="2"/>
        </w:rPr>
        <w:t xml:space="preserve"> </w:t>
      </w:r>
      <w:r>
        <w:rPr>
          <w:b/>
          <w:spacing w:val="-2"/>
        </w:rPr>
        <w:t>generali</w:t>
      </w:r>
    </w:p>
    <w:p w14:paraId="5D3D538F" w14:textId="77777777" w:rsidR="00DE3499" w:rsidRDefault="005178CA">
      <w:pPr>
        <w:pStyle w:val="Corpotesto"/>
        <w:spacing w:before="183" w:line="256" w:lineRule="auto"/>
        <w:ind w:right="113"/>
      </w:pPr>
      <w:r>
        <w:t>I documenti da produrre al</w:t>
      </w:r>
      <w:r>
        <w:rPr>
          <w:spacing w:val="-2"/>
        </w:rPr>
        <w:t xml:space="preserve"> </w:t>
      </w:r>
      <w:r>
        <w:t xml:space="preserve">momento della presentazione della dichiarazione di iscrizione in anagrafe sono i </w:t>
      </w:r>
      <w:r>
        <w:rPr>
          <w:spacing w:val="-2"/>
        </w:rPr>
        <w:t>seguenti:</w:t>
      </w:r>
    </w:p>
    <w:p w14:paraId="14BB6ECB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26"/>
        </w:tabs>
        <w:spacing w:before="165"/>
        <w:ind w:left="326" w:hanging="214"/>
      </w:pPr>
      <w:r>
        <w:t>passaporto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equipollente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validità</w:t>
      </w:r>
      <w:r>
        <w:rPr>
          <w:spacing w:val="-11"/>
        </w:rPr>
        <w:t xml:space="preserve"> </w:t>
      </w:r>
      <w:r>
        <w:t>munito,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prescritto,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regolare</w:t>
      </w:r>
      <w:r>
        <w:rPr>
          <w:spacing w:val="-12"/>
        </w:rPr>
        <w:t xml:space="preserve"> </w:t>
      </w:r>
      <w:r>
        <w:t>visto</w:t>
      </w:r>
      <w:r>
        <w:rPr>
          <w:spacing w:val="-10"/>
        </w:rPr>
        <w:t xml:space="preserve"> </w:t>
      </w:r>
      <w:r>
        <w:rPr>
          <w:spacing w:val="-2"/>
        </w:rPr>
        <w:t>d'ingresso</w:t>
      </w:r>
    </w:p>
    <w:p w14:paraId="75960D0D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29"/>
        </w:tabs>
        <w:spacing w:before="180"/>
        <w:ind w:left="329" w:hanging="217"/>
      </w:pPr>
      <w:r>
        <w:t>un</w:t>
      </w:r>
      <w:r>
        <w:rPr>
          <w:spacing w:val="-6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rPr>
          <w:spacing w:val="-2"/>
        </w:rPr>
        <w:t>sottoelencati</w:t>
      </w:r>
    </w:p>
    <w:p w14:paraId="187FAB7A" w14:textId="77777777" w:rsidR="00DE3499" w:rsidRDefault="005178CA">
      <w:pPr>
        <w:pStyle w:val="Paragrafoelenco"/>
        <w:numPr>
          <w:ilvl w:val="1"/>
          <w:numId w:val="3"/>
        </w:numPr>
        <w:tabs>
          <w:tab w:val="left" w:pos="333"/>
        </w:tabs>
        <w:spacing w:before="183"/>
        <w:ind w:left="333" w:hanging="221"/>
      </w:pP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soggiorno;</w:t>
      </w:r>
    </w:p>
    <w:p w14:paraId="74E2359E" w14:textId="77777777" w:rsidR="00DE3499" w:rsidRDefault="005178CA">
      <w:pPr>
        <w:pStyle w:val="Paragrafoelenco"/>
        <w:numPr>
          <w:ilvl w:val="1"/>
          <w:numId w:val="3"/>
        </w:numPr>
        <w:tabs>
          <w:tab w:val="left" w:pos="343"/>
        </w:tabs>
        <w:spacing w:before="180"/>
        <w:ind w:left="343" w:hanging="231"/>
      </w:pPr>
      <w:r>
        <w:t>richiesta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subordinato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ricongiungimento</w:t>
      </w:r>
      <w:r>
        <w:rPr>
          <w:spacing w:val="-4"/>
        </w:rPr>
        <w:t xml:space="preserve"> </w:t>
      </w:r>
      <w:r>
        <w:rPr>
          <w:spacing w:val="-2"/>
        </w:rPr>
        <w:t>familiare;</w:t>
      </w:r>
    </w:p>
    <w:p w14:paraId="252FE77C" w14:textId="77777777" w:rsidR="00DE3499" w:rsidRDefault="005178CA">
      <w:pPr>
        <w:pStyle w:val="Paragrafoelenco"/>
        <w:numPr>
          <w:ilvl w:val="1"/>
          <w:numId w:val="3"/>
        </w:numPr>
        <w:tabs>
          <w:tab w:val="left" w:pos="338"/>
        </w:tabs>
        <w:spacing w:before="180" w:line="259" w:lineRule="auto"/>
        <w:ind w:left="112" w:right="114" w:firstLine="0"/>
        <w:jc w:val="both"/>
      </w:pPr>
      <w:r>
        <w:t xml:space="preserve">per coloro che sono entrati in Italia da meno di 45 giorni e che provengono da Paesi che non applicano l'accordo di Schengen, il timbro uniforme "Schengen" sul documento di viaggio, apposto dall'Autorità di </w:t>
      </w:r>
      <w:r>
        <w:rPr>
          <w:spacing w:val="-2"/>
        </w:rPr>
        <w:t>frontiera;</w:t>
      </w:r>
    </w:p>
    <w:p w14:paraId="39D047E7" w14:textId="77777777" w:rsidR="00DE3499" w:rsidRDefault="005178CA">
      <w:pPr>
        <w:pStyle w:val="Paragrafoelenco"/>
        <w:numPr>
          <w:ilvl w:val="1"/>
          <w:numId w:val="3"/>
        </w:numPr>
        <w:tabs>
          <w:tab w:val="left" w:pos="334"/>
        </w:tabs>
        <w:spacing w:line="259" w:lineRule="auto"/>
        <w:ind w:left="112" w:right="113" w:firstLine="0"/>
        <w:jc w:val="both"/>
      </w:pPr>
      <w:r>
        <w:t>per</w:t>
      </w:r>
      <w:r>
        <w:rPr>
          <w:spacing w:val="-13"/>
        </w:rPr>
        <w:t xml:space="preserve"> </w:t>
      </w:r>
      <w:r>
        <w:t>coloro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entrati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Italia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meno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giorni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provengono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Paesi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applicano</w:t>
      </w:r>
      <w:r>
        <w:rPr>
          <w:spacing w:val="-11"/>
        </w:rPr>
        <w:t xml:space="preserve"> </w:t>
      </w:r>
      <w:r>
        <w:t>l'accordo di Schengen, copia della dichiarazione di presenza resa all'Autorità di Pubblica sicurezza entro 8 giorni dall'ingresso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Italia</w:t>
      </w:r>
      <w:r>
        <w:rPr>
          <w:spacing w:val="-13"/>
        </w:rPr>
        <w:t xml:space="preserve"> </w:t>
      </w:r>
      <w:r>
        <w:t>o,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alternativa,</w:t>
      </w:r>
      <w:r>
        <w:rPr>
          <w:spacing w:val="-12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resa,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dell'art.</w:t>
      </w:r>
      <w:r>
        <w:rPr>
          <w:spacing w:val="-12"/>
        </w:rPr>
        <w:t xml:space="preserve"> </w:t>
      </w:r>
      <w:r>
        <w:t>109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R.D.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773/1931, ai gestori di esercizi alberghieri o di altre strutture ricettive;</w:t>
      </w:r>
    </w:p>
    <w:p w14:paraId="06634A2E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89"/>
        </w:tabs>
        <w:spacing w:line="259" w:lineRule="auto"/>
        <w:ind w:left="112" w:right="119" w:firstLine="0"/>
        <w:jc w:val="both"/>
      </w:pPr>
      <w:r>
        <w:t>copia della dichiarazione di cessione fabbricato come prescritta dall'art. 12 del D.L. 59/1978 (c.d. Antiterrorismo), munita di ricevuta di avvenuta presentazione da parte dell'Autorità di P.S. competente;</w:t>
      </w:r>
    </w:p>
    <w:p w14:paraId="2A217159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33"/>
        </w:tabs>
        <w:spacing w:before="159" w:line="259" w:lineRule="auto"/>
        <w:ind w:left="112" w:right="111" w:firstLine="0"/>
        <w:jc w:val="both"/>
      </w:pPr>
      <w:r>
        <w:t>documentazione</w:t>
      </w:r>
      <w:r>
        <w:rPr>
          <w:spacing w:val="-2"/>
        </w:rPr>
        <w:t xml:space="preserve"> </w:t>
      </w:r>
      <w:r>
        <w:t>idonea</w:t>
      </w:r>
      <w:r>
        <w:rPr>
          <w:spacing w:val="-2"/>
        </w:rPr>
        <w:t xml:space="preserve"> </w:t>
      </w:r>
      <w:r>
        <w:t>a dimostrare il</w:t>
      </w:r>
      <w:r>
        <w:rPr>
          <w:spacing w:val="-3"/>
        </w:rPr>
        <w:t xml:space="preserve"> </w:t>
      </w:r>
      <w:r>
        <w:t>possesso 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avviare il</w:t>
      </w:r>
      <w:r>
        <w:rPr>
          <w:spacing w:val="-3"/>
        </w:rPr>
        <w:t xml:space="preserve"> </w:t>
      </w:r>
      <w:r>
        <w:t>procedimento finalizzato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ininterrotto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cittadinanza</w:t>
      </w:r>
      <w:r>
        <w:rPr>
          <w:spacing w:val="-9"/>
        </w:rPr>
        <w:t xml:space="preserve"> </w:t>
      </w:r>
      <w:r>
        <w:t>italiana</w:t>
      </w:r>
      <w:r>
        <w:rPr>
          <w:spacing w:val="-9"/>
        </w:rPr>
        <w:t xml:space="preserve"> </w:t>
      </w:r>
      <w:r>
        <w:t>(si</w:t>
      </w:r>
      <w:r>
        <w:rPr>
          <w:spacing w:val="-9"/>
        </w:rPr>
        <w:t xml:space="preserve"> </w:t>
      </w:r>
      <w:r>
        <w:t>veda</w:t>
      </w:r>
      <w:r>
        <w:rPr>
          <w:spacing w:val="-11"/>
        </w:rPr>
        <w:t xml:space="preserve"> </w:t>
      </w:r>
      <w:r>
        <w:t>elenco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 xml:space="preserve">successivo </w:t>
      </w:r>
      <w:r>
        <w:rPr>
          <w:spacing w:val="-2"/>
        </w:rPr>
        <w:t>art.4)</w:t>
      </w:r>
    </w:p>
    <w:p w14:paraId="6006245E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29"/>
        </w:tabs>
        <w:ind w:left="329" w:hanging="217"/>
      </w:pP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fiscale;</w:t>
      </w:r>
    </w:p>
    <w:p w14:paraId="66AE1D76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31"/>
        </w:tabs>
        <w:spacing w:before="182" w:line="259" w:lineRule="auto"/>
        <w:ind w:left="112" w:right="112" w:firstLine="0"/>
        <w:jc w:val="both"/>
      </w:pPr>
      <w:r>
        <w:t>documenti</w:t>
      </w:r>
      <w:r>
        <w:rPr>
          <w:spacing w:val="-5"/>
        </w:rPr>
        <w:t xml:space="preserve"> </w:t>
      </w:r>
      <w:r>
        <w:t>originali,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traduzione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legalizzazione,</w:t>
      </w:r>
      <w:r>
        <w:rPr>
          <w:spacing w:val="-2"/>
        </w:rPr>
        <w:t xml:space="preserve"> </w:t>
      </w:r>
      <w:r>
        <w:t>comprovanti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civile e la costituzione della famiglia (documentazione non obbligatoria ai fini dell'iscrizione anagrafica, ma necessaria affinché l'Ufficiale d'Anagrafe possa legittimamente registrare agli atti gli status personali e familiari); in mancanza di idonea documentazione lo stato civile del richiedente verrà indicato, negli atti anagrafici, come "non conosciuto";</w:t>
      </w:r>
    </w:p>
    <w:p w14:paraId="40AD269D" w14:textId="77777777" w:rsidR="00DE3499" w:rsidRDefault="005178CA">
      <w:pPr>
        <w:pStyle w:val="Paragrafoelenco"/>
        <w:numPr>
          <w:ilvl w:val="0"/>
          <w:numId w:val="3"/>
        </w:numPr>
        <w:tabs>
          <w:tab w:val="left" w:pos="329"/>
        </w:tabs>
        <w:spacing w:before="159"/>
        <w:ind w:left="329" w:hanging="217"/>
      </w:pPr>
      <w:r>
        <w:rPr>
          <w:spacing w:val="-2"/>
        </w:rPr>
        <w:t>documentazione</w:t>
      </w:r>
      <w:r>
        <w:rPr>
          <w:spacing w:val="7"/>
        </w:rPr>
        <w:t xml:space="preserve"> </w:t>
      </w:r>
      <w:r>
        <w:rPr>
          <w:spacing w:val="-2"/>
        </w:rPr>
        <w:t>comprovante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regolarità</w:t>
      </w:r>
      <w:r>
        <w:rPr>
          <w:spacing w:val="5"/>
        </w:rPr>
        <w:t xml:space="preserve"> </w:t>
      </w:r>
      <w:r>
        <w:rPr>
          <w:spacing w:val="-2"/>
        </w:rPr>
        <w:t>dell'occupazione</w:t>
      </w:r>
      <w:r>
        <w:rPr>
          <w:spacing w:val="10"/>
        </w:rPr>
        <w:t xml:space="preserve"> </w:t>
      </w:r>
      <w:r>
        <w:rPr>
          <w:spacing w:val="-2"/>
        </w:rPr>
        <w:t>dell'alloggio:</w:t>
      </w:r>
    </w:p>
    <w:p w14:paraId="4DAF1A58" w14:textId="77777777" w:rsidR="00DE3499" w:rsidRDefault="005178CA">
      <w:pPr>
        <w:pStyle w:val="Paragrafoelenco"/>
        <w:numPr>
          <w:ilvl w:val="1"/>
          <w:numId w:val="3"/>
        </w:numPr>
        <w:tabs>
          <w:tab w:val="left" w:pos="333"/>
        </w:tabs>
        <w:spacing w:before="180"/>
        <w:ind w:left="333" w:hanging="221"/>
      </w:pPr>
      <w:r>
        <w:t>se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tratta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alloggio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proprietà,</w:t>
      </w:r>
      <w:r>
        <w:rPr>
          <w:spacing w:val="-9"/>
        </w:rPr>
        <w:t xml:space="preserve"> </w:t>
      </w:r>
      <w:r>
        <w:t>estremi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registrazione</w:t>
      </w:r>
      <w:r>
        <w:rPr>
          <w:spacing w:val="-6"/>
        </w:rPr>
        <w:t xml:space="preserve"> </w:t>
      </w:r>
      <w:r>
        <w:rPr>
          <w:spacing w:val="-2"/>
        </w:rPr>
        <w:t>catastale;</w:t>
      </w:r>
    </w:p>
    <w:p w14:paraId="51927C7B" w14:textId="43503B2E" w:rsidR="00DE3499" w:rsidRDefault="005178CA">
      <w:pPr>
        <w:pStyle w:val="Paragrafoelenco"/>
        <w:numPr>
          <w:ilvl w:val="1"/>
          <w:numId w:val="3"/>
        </w:numPr>
        <w:tabs>
          <w:tab w:val="left" w:pos="350"/>
          <w:tab w:val="left" w:pos="4243"/>
        </w:tabs>
        <w:spacing w:before="183" w:line="259" w:lineRule="auto"/>
        <w:ind w:left="112" w:right="113" w:firstLine="0"/>
        <w:jc w:val="both"/>
      </w:pPr>
      <w:r>
        <w:t>se si</w:t>
      </w:r>
      <w:r>
        <w:rPr>
          <w:spacing w:val="-1"/>
        </w:rPr>
        <w:t xml:space="preserve"> </w:t>
      </w:r>
      <w:r>
        <w:t>tratta di</w:t>
      </w:r>
      <w:r>
        <w:rPr>
          <w:spacing w:val="-1"/>
        </w:rPr>
        <w:t xml:space="preserve"> </w:t>
      </w:r>
      <w:r>
        <w:t>alloggio in</w:t>
      </w:r>
      <w:r>
        <w:rPr>
          <w:spacing w:val="-1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o in comodato d'uso gratuito,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 contratto munita degli estremi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l'Agenzia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entrate.</w:t>
      </w:r>
      <w:r>
        <w:rPr>
          <w:spacing w:val="-7"/>
        </w:rPr>
        <w:t xml:space="preserve"> </w:t>
      </w:r>
      <w:r>
        <w:t>Visto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 termini minimi e massimi di conclusione del procedimento, il contratto stesso dovrà avere durata uguale o superiore</w:t>
      </w:r>
      <w:r>
        <w:rPr>
          <w:spacing w:val="40"/>
        </w:rPr>
        <w:t xml:space="preserve"> </w:t>
      </w:r>
      <w:r w:rsidR="00CC11D0">
        <w:t xml:space="preserve">a </w:t>
      </w:r>
      <w:r w:rsidR="0087211C">
        <w:t>180</w:t>
      </w:r>
      <w:r w:rsidR="00CC11D0">
        <w:t xml:space="preserve"> </w:t>
      </w:r>
      <w:r>
        <w:t>giorni</w:t>
      </w:r>
      <w:r>
        <w:rPr>
          <w:spacing w:val="18"/>
        </w:rPr>
        <w:t xml:space="preserve"> </w:t>
      </w:r>
      <w:r>
        <w:t>o,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inferiore,</w:t>
      </w:r>
      <w:r>
        <w:rPr>
          <w:spacing w:val="23"/>
        </w:rPr>
        <w:t xml:space="preserve"> </w:t>
      </w:r>
      <w:r>
        <w:t>prevedere</w:t>
      </w:r>
      <w:r>
        <w:rPr>
          <w:spacing w:val="23"/>
        </w:rPr>
        <w:t xml:space="preserve"> </w:t>
      </w:r>
      <w:r>
        <w:t>esplicitamente</w:t>
      </w:r>
      <w:r>
        <w:rPr>
          <w:spacing w:val="23"/>
        </w:rPr>
        <w:t xml:space="preserve"> </w:t>
      </w:r>
      <w:r>
        <w:t>la</w:t>
      </w:r>
    </w:p>
    <w:p w14:paraId="7BBE64B4" w14:textId="77777777" w:rsidR="00DE3499" w:rsidRDefault="00DE3499">
      <w:pPr>
        <w:spacing w:line="259" w:lineRule="auto"/>
        <w:jc w:val="both"/>
        <w:sectPr w:rsidR="00DE3499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522A4E6B" w14:textId="77777777" w:rsidR="00DE3499" w:rsidRDefault="005178CA">
      <w:pPr>
        <w:pStyle w:val="Corpotesto"/>
        <w:spacing w:before="37" w:line="259" w:lineRule="auto"/>
        <w:ind w:right="113"/>
      </w:pPr>
      <w:r>
        <w:lastRenderedPageBreak/>
        <w:t>possibilità di</w:t>
      </w:r>
      <w:r>
        <w:rPr>
          <w:spacing w:val="-3"/>
        </w:rPr>
        <w:t xml:space="preserve"> </w:t>
      </w:r>
      <w:r>
        <w:t>proroga; in</w:t>
      </w:r>
      <w:r>
        <w:rPr>
          <w:spacing w:val="-3"/>
        </w:rPr>
        <w:t xml:space="preserve"> </w:t>
      </w:r>
      <w:r>
        <w:t>tale caso sarà</w:t>
      </w:r>
      <w:r>
        <w:rPr>
          <w:spacing w:val="-2"/>
        </w:rPr>
        <w:t xml:space="preserve"> </w:t>
      </w:r>
      <w:r>
        <w:t>obbligo dell'interessato produrre a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tempo il successivo</w:t>
      </w:r>
      <w:r>
        <w:rPr>
          <w:spacing w:val="-1"/>
        </w:rPr>
        <w:t xml:space="preserve"> </w:t>
      </w:r>
      <w:r>
        <w:t>contratto o altro atto, comunque denominato, che comprovi l'avvenuta proroga.</w:t>
      </w:r>
    </w:p>
    <w:p w14:paraId="3C0F309E" w14:textId="77777777" w:rsidR="00DE3499" w:rsidRDefault="005178CA">
      <w:pPr>
        <w:pStyle w:val="Paragrafoelenco"/>
        <w:numPr>
          <w:ilvl w:val="1"/>
          <w:numId w:val="3"/>
        </w:numPr>
        <w:tabs>
          <w:tab w:val="left" w:pos="317"/>
        </w:tabs>
        <w:spacing w:before="162" w:line="256" w:lineRule="auto"/>
        <w:ind w:left="112" w:right="107" w:firstLine="0"/>
        <w:jc w:val="both"/>
      </w:pPr>
      <w:r>
        <w:t>se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tratta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ospitalità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amichevole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gratuito,</w:t>
      </w:r>
      <w:r>
        <w:rPr>
          <w:spacing w:val="-10"/>
        </w:rPr>
        <w:t xml:space="preserve"> </w:t>
      </w:r>
      <w:r>
        <w:t>l'ospitante</w:t>
      </w:r>
      <w:r>
        <w:rPr>
          <w:spacing w:val="-11"/>
        </w:rPr>
        <w:t xml:space="preserve"> </w:t>
      </w:r>
      <w:r>
        <w:t>dovrà</w:t>
      </w:r>
      <w:r>
        <w:rPr>
          <w:spacing w:val="-13"/>
        </w:rPr>
        <w:t xml:space="preserve"> </w:t>
      </w:r>
      <w:r>
        <w:t>sottoscrivere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accettazione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 assunzione di responsabilità la dichiarazione di iscrizione anagrafica.</w:t>
      </w:r>
    </w:p>
    <w:p w14:paraId="2DC8FDC2" w14:textId="77777777" w:rsidR="00DE3499" w:rsidRDefault="005178CA">
      <w:pPr>
        <w:pStyle w:val="Corpotesto"/>
        <w:spacing w:before="164" w:line="259" w:lineRule="auto"/>
        <w:ind w:right="108"/>
      </w:pPr>
      <w:r>
        <w:t>L'iscrizione</w:t>
      </w:r>
      <w:r>
        <w:rPr>
          <w:spacing w:val="-6"/>
        </w:rPr>
        <w:t xml:space="preserve"> </w:t>
      </w:r>
      <w:r>
        <w:t>anagrafica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subordinata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dimora</w:t>
      </w:r>
      <w:r>
        <w:rPr>
          <w:spacing w:val="-4"/>
        </w:rPr>
        <w:t xml:space="preserve"> </w:t>
      </w:r>
      <w:r>
        <w:t>abituale</w:t>
      </w:r>
      <w:r>
        <w:rPr>
          <w:spacing w:val="-4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Comando</w:t>
      </w:r>
      <w:r>
        <w:rPr>
          <w:spacing w:val="-4"/>
        </w:rPr>
        <w:t xml:space="preserve"> </w:t>
      </w:r>
      <w:r>
        <w:t xml:space="preserve">della Polizia Municipale, e mediante l'acquisizione di informazioni da parte di amministrazioni ed uffici pubblici e </w:t>
      </w:r>
      <w:r>
        <w:rPr>
          <w:spacing w:val="-2"/>
        </w:rPr>
        <w:t>privati.</w:t>
      </w:r>
    </w:p>
    <w:p w14:paraId="12BBC595" w14:textId="77777777" w:rsidR="00DE3499" w:rsidRDefault="005178CA">
      <w:pPr>
        <w:pStyle w:val="Corpotesto"/>
        <w:spacing w:line="259" w:lineRule="auto"/>
        <w:ind w:right="109"/>
      </w:pPr>
      <w:r>
        <w:t>Gli</w:t>
      </w:r>
      <w:r>
        <w:rPr>
          <w:spacing w:val="-8"/>
        </w:rPr>
        <w:t xml:space="preserve"> </w:t>
      </w:r>
      <w:r>
        <w:t>accertamenti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volti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verificare</w:t>
      </w:r>
      <w:r>
        <w:rPr>
          <w:spacing w:val="-9"/>
        </w:rPr>
        <w:t xml:space="preserve"> </w:t>
      </w:r>
      <w:r>
        <w:t>l’abituale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dimora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 xml:space="preserve">caratterizza per l’elemento oggettivo della </w:t>
      </w:r>
      <w:r>
        <w:rPr>
          <w:b/>
        </w:rPr>
        <w:t xml:space="preserve">permanenza </w:t>
      </w:r>
      <w:r>
        <w:t xml:space="preserve">e per l’elemento soggettivo </w:t>
      </w:r>
      <w:r>
        <w:rPr>
          <w:b/>
        </w:rPr>
        <w:t xml:space="preserve">dell’intenzione di abitarvi </w:t>
      </w:r>
      <w:r>
        <w:rPr>
          <w:b/>
          <w:spacing w:val="-2"/>
        </w:rPr>
        <w:t>stabilmente</w:t>
      </w:r>
      <w:r>
        <w:rPr>
          <w:spacing w:val="-2"/>
        </w:rPr>
        <w:t xml:space="preserve">, rilevata e comprovata dalle consuetudini di vita , dallo svolgimento delle normali relazioni sociali </w:t>
      </w:r>
      <w:r>
        <w:t>e da eventi probatori comprovanti il fatto che la residenza non è fittizia quali l’inserimento nella scuola in presenza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minori,</w:t>
      </w:r>
      <w:r>
        <w:rPr>
          <w:spacing w:val="-4"/>
        </w:rPr>
        <w:t xml:space="preserve"> </w:t>
      </w:r>
      <w:r>
        <w:t>l’attivazione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utenze</w:t>
      </w:r>
      <w:r>
        <w:rPr>
          <w:spacing w:val="-3"/>
        </w:rPr>
        <w:t xml:space="preserve"> </w:t>
      </w:r>
      <w:r>
        <w:t>domestiche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famigliari</w:t>
      </w:r>
      <w:r>
        <w:rPr>
          <w:spacing w:val="-4"/>
        </w:rPr>
        <w:t xml:space="preserve"> </w:t>
      </w:r>
      <w:r>
        <w:t>conviventi ( acqua, elettricità, gas), l’eventuale inserimento lavorativo, la scelta del medico di base ecc.</w:t>
      </w:r>
    </w:p>
    <w:p w14:paraId="4897B141" w14:textId="77777777" w:rsidR="00DE3499" w:rsidRDefault="005178CA">
      <w:pPr>
        <w:pStyle w:val="Corpotesto"/>
        <w:spacing w:before="158" w:line="259" w:lineRule="auto"/>
        <w:ind w:right="112"/>
      </w:pPr>
      <w:r>
        <w:t>I documenti di cui ai punti</w:t>
      </w:r>
      <w:r>
        <w:rPr>
          <w:spacing w:val="-2"/>
        </w:rPr>
        <w:t xml:space="preserve"> </w:t>
      </w:r>
      <w:r>
        <w:t>c) e d)</w:t>
      </w:r>
      <w:r>
        <w:rPr>
          <w:spacing w:val="-2"/>
        </w:rPr>
        <w:t xml:space="preserve"> </w:t>
      </w:r>
      <w:r>
        <w:t>del precedente art.</w:t>
      </w:r>
      <w:r>
        <w:rPr>
          <w:spacing w:val="-5"/>
        </w:rPr>
        <w:t xml:space="preserve"> </w:t>
      </w:r>
      <w:r>
        <w:t>2, consentono il</w:t>
      </w:r>
      <w:r>
        <w:rPr>
          <w:spacing w:val="-3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in Italia per i primi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giorni dall'ingresso nel territorio nazionale. Pertanto, il cittadino straniero, che richiede il riconoscimento del possesso della cittadinanza</w:t>
      </w:r>
      <w:r>
        <w:rPr>
          <w:spacing w:val="-2"/>
        </w:rPr>
        <w:t xml:space="preserve"> </w:t>
      </w:r>
      <w:r>
        <w:t>italiana per discendenza, prima del decorso di tale</w:t>
      </w:r>
      <w:r>
        <w:rPr>
          <w:spacing w:val="-2"/>
        </w:rPr>
        <w:t xml:space="preserve"> </w:t>
      </w:r>
      <w:r>
        <w:t xml:space="preserve">termine dovrà richiedere alla Questura competente, se non ne è già in possesso, un permesso di soggiorno per riconoscimento della cittadinanza italiana (art. 11, c. 1 lett. c del d.P.R. n. 394/1999) e produrre la relativa ricevuta all'Ufficio </w:t>
      </w:r>
      <w:proofErr w:type="gramStart"/>
      <w:r>
        <w:t>Comunale ,</w:t>
      </w:r>
      <w:proofErr w:type="gramEnd"/>
      <w:r>
        <w:t xml:space="preserve"> nonché la copia del permesso di soggiorno non appena questo sarà rilasciato dalla Questura.</w:t>
      </w:r>
    </w:p>
    <w:p w14:paraId="7E77F96E" w14:textId="77777777" w:rsidR="00DE3499" w:rsidRDefault="005178CA">
      <w:pPr>
        <w:pStyle w:val="Corpotesto"/>
        <w:spacing w:before="158" w:line="259" w:lineRule="auto"/>
        <w:ind w:right="110"/>
      </w:pPr>
      <w:r>
        <w:t>In caso</w:t>
      </w:r>
      <w:r>
        <w:rPr>
          <w:spacing w:val="40"/>
        </w:rPr>
        <w:t xml:space="preserve"> </w:t>
      </w:r>
      <w:r>
        <w:t>di mancata presentazione della ricevuta e del successivo permesso di soggiorno,</w:t>
      </w:r>
      <w:r>
        <w:rPr>
          <w:spacing w:val="40"/>
        </w:rPr>
        <w:t xml:space="preserve"> </w:t>
      </w:r>
      <w:r>
        <w:t>sarà avviato un procedimento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anagrafica</w:t>
      </w:r>
      <w:r>
        <w:rPr>
          <w:spacing w:val="40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modi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tempi</w:t>
      </w:r>
      <w:r>
        <w:rPr>
          <w:spacing w:val="-5"/>
        </w:rPr>
        <w:t xml:space="preserve"> </w:t>
      </w:r>
      <w:r>
        <w:t>previsti dall’art.</w:t>
      </w:r>
      <w:r>
        <w:rPr>
          <w:spacing w:val="-6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rPr>
          <w:spacing w:val="-5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 xml:space="preserve">n. </w:t>
      </w:r>
      <w:r>
        <w:rPr>
          <w:spacing w:val="-2"/>
        </w:rPr>
        <w:t>223/1989.</w:t>
      </w:r>
      <w:r>
        <w:rPr>
          <w:spacing w:val="-6"/>
        </w:rPr>
        <w:t xml:space="preserve"> </w:t>
      </w:r>
      <w:r>
        <w:rPr>
          <w:spacing w:val="-2"/>
        </w:rPr>
        <w:t>Nel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tale</w:t>
      </w:r>
      <w:r>
        <w:rPr>
          <w:spacing w:val="-6"/>
        </w:rPr>
        <w:t xml:space="preserve"> </w:t>
      </w:r>
      <w:r>
        <w:rPr>
          <w:spacing w:val="-2"/>
        </w:rPr>
        <w:t>procedimento</w:t>
      </w:r>
      <w:r>
        <w:rPr>
          <w:spacing w:val="-5"/>
        </w:rPr>
        <w:t xml:space="preserve"> </w:t>
      </w:r>
      <w:r>
        <w:rPr>
          <w:spacing w:val="-2"/>
        </w:rPr>
        <w:t>consegua</w:t>
      </w:r>
      <w:r>
        <w:rPr>
          <w:spacing w:val="-8"/>
        </w:rPr>
        <w:t xml:space="preserve"> </w:t>
      </w:r>
      <w:r>
        <w:rPr>
          <w:spacing w:val="-2"/>
        </w:rPr>
        <w:t>l’effettiva</w:t>
      </w:r>
      <w:r>
        <w:rPr>
          <w:spacing w:val="-6"/>
        </w:rPr>
        <w:t xml:space="preserve"> </w:t>
      </w:r>
      <w:r>
        <w:rPr>
          <w:spacing w:val="-2"/>
        </w:rPr>
        <w:t>cancellazione</w:t>
      </w:r>
      <w:r>
        <w:rPr>
          <w:spacing w:val="-5"/>
        </w:rPr>
        <w:t xml:space="preserve"> </w:t>
      </w:r>
      <w:r>
        <w:rPr>
          <w:spacing w:val="-2"/>
        </w:rPr>
        <w:t>anagrafica</w:t>
      </w:r>
      <w:r>
        <w:rPr>
          <w:spacing w:val="-6"/>
        </w:rPr>
        <w:t xml:space="preserve"> </w:t>
      </w:r>
      <w:r>
        <w:rPr>
          <w:spacing w:val="-2"/>
        </w:rPr>
        <w:t>prima</w:t>
      </w:r>
      <w:r>
        <w:rPr>
          <w:spacing w:val="-6"/>
        </w:rPr>
        <w:t xml:space="preserve"> </w:t>
      </w:r>
      <w:r>
        <w:rPr>
          <w:spacing w:val="-2"/>
        </w:rPr>
        <w:t>che</w:t>
      </w:r>
      <w:r>
        <w:rPr>
          <w:spacing w:val="-6"/>
        </w:rPr>
        <w:t xml:space="preserve"> </w:t>
      </w:r>
      <w:r>
        <w:rPr>
          <w:spacing w:val="-2"/>
        </w:rPr>
        <w:t>sia</w:t>
      </w:r>
      <w:r>
        <w:rPr>
          <w:spacing w:val="-6"/>
        </w:rPr>
        <w:t xml:space="preserve"> </w:t>
      </w:r>
      <w:r>
        <w:rPr>
          <w:spacing w:val="-2"/>
        </w:rPr>
        <w:t xml:space="preserve">stato </w:t>
      </w:r>
      <w:r>
        <w:t>riconosciuto il possesso ininterrotto della cittadinanza italiana, il riconoscimento stesso avrà esito negativo, secondo</w:t>
      </w:r>
      <w:r>
        <w:rPr>
          <w:spacing w:val="40"/>
        </w:rPr>
        <w:t xml:space="preserve"> </w:t>
      </w:r>
      <w:r>
        <w:t>quanto previsto dal successivo capoverso del presente articolo.</w:t>
      </w:r>
    </w:p>
    <w:p w14:paraId="5BA8E39A" w14:textId="77777777" w:rsidR="00DE3499" w:rsidRDefault="005178CA">
      <w:pPr>
        <w:pStyle w:val="Corpotesto"/>
        <w:spacing w:before="161" w:line="259" w:lineRule="auto"/>
        <w:ind w:right="111"/>
      </w:pPr>
      <w:r>
        <w:t>L'iscrizione nell'Anagrafe della Popolazione residente</w:t>
      </w:r>
      <w:r>
        <w:rPr>
          <w:spacing w:val="-1"/>
        </w:rPr>
        <w:t xml:space="preserve"> </w:t>
      </w:r>
      <w:r>
        <w:t>del Comune dovrà essere mantenuta almeno fino alla conclusione del procedimento di riconoscimento della cittadinanza italiana, e la cancellazione dall'anagrafe per qualsiasi motivo, nel corso del procedimento, comporterà automaticamente l'archiviazione senza provvedimento del procedimento già avviato.</w:t>
      </w:r>
    </w:p>
    <w:p w14:paraId="7930617C" w14:textId="77777777" w:rsidR="00DE3499" w:rsidRDefault="005178CA">
      <w:pPr>
        <w:pStyle w:val="Corpotesto"/>
        <w:spacing w:before="158"/>
        <w:ind w:left="3" w:right="3"/>
        <w:jc w:val="center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018CA62" w14:textId="77777777" w:rsidR="00DE3499" w:rsidRDefault="005178CA">
      <w:pPr>
        <w:pStyle w:val="Titolo1"/>
        <w:spacing w:before="182"/>
        <w:ind w:left="2"/>
      </w:pPr>
      <w:r>
        <w:t>Casi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avviare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procedimento</w:t>
      </w:r>
    </w:p>
    <w:p w14:paraId="6218E0A6" w14:textId="77777777" w:rsidR="00DE3499" w:rsidRDefault="005178CA">
      <w:pPr>
        <w:pStyle w:val="Corpotesto"/>
        <w:spacing w:before="180"/>
      </w:pPr>
      <w:r>
        <w:t>Il</w:t>
      </w:r>
      <w:r>
        <w:rPr>
          <w:spacing w:val="-8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cittadinanza</w:t>
      </w:r>
      <w:r>
        <w:rPr>
          <w:spacing w:val="-7"/>
        </w:rPr>
        <w:t xml:space="preserve"> </w:t>
      </w:r>
      <w:r>
        <w:t>"iure</w:t>
      </w:r>
      <w:r>
        <w:rPr>
          <w:spacing w:val="-7"/>
        </w:rPr>
        <w:t xml:space="preserve"> </w:t>
      </w:r>
      <w:r>
        <w:t>sanguinis"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casi:</w:t>
      </w:r>
      <w:r>
        <w:rPr>
          <w:spacing w:val="-7"/>
        </w:rPr>
        <w:t xml:space="preserve"> </w:t>
      </w:r>
      <w:r>
        <w:rPr>
          <w:spacing w:val="-5"/>
        </w:rPr>
        <w:t>i:</w:t>
      </w:r>
    </w:p>
    <w:p w14:paraId="6F6F3258" w14:textId="77777777" w:rsidR="00DE3499" w:rsidRDefault="005178CA">
      <w:pPr>
        <w:pStyle w:val="Paragrafoelenco"/>
        <w:numPr>
          <w:ilvl w:val="0"/>
          <w:numId w:val="2"/>
        </w:numPr>
        <w:tabs>
          <w:tab w:val="left" w:pos="341"/>
        </w:tabs>
        <w:spacing w:before="183" w:line="259" w:lineRule="auto"/>
        <w:ind w:right="115" w:firstLine="0"/>
        <w:jc w:val="both"/>
      </w:pPr>
      <w:r>
        <w:t>Iscrizione anagrafica quale persona senza fissa dimora, in quanto requisito indispensabile per l'iscrizione anagrafica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dimora</w:t>
      </w:r>
      <w:r>
        <w:rPr>
          <w:spacing w:val="-10"/>
        </w:rPr>
        <w:t xml:space="preserve"> </w:t>
      </w:r>
      <w:r>
        <w:t>abituale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domicilio,</w:t>
      </w:r>
      <w:r>
        <w:rPr>
          <w:spacing w:val="-13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inoltre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circolare</w:t>
      </w:r>
      <w:r>
        <w:rPr>
          <w:spacing w:val="-11"/>
        </w:rPr>
        <w:t xml:space="preserve"> </w:t>
      </w:r>
      <w:r>
        <w:t>K.28.1/1991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fa</w:t>
      </w:r>
      <w:r>
        <w:rPr>
          <w:spacing w:val="-12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all'art. 2 della legge n. 1228/1954 ma all'art. 8 del d.P.R. n. 223/1989;</w:t>
      </w:r>
    </w:p>
    <w:p w14:paraId="17EB4558" w14:textId="77777777" w:rsidR="00DE3499" w:rsidRDefault="005178CA">
      <w:pPr>
        <w:pStyle w:val="Paragrafoelenco"/>
        <w:numPr>
          <w:ilvl w:val="0"/>
          <w:numId w:val="2"/>
        </w:numPr>
        <w:tabs>
          <w:tab w:val="left" w:pos="338"/>
        </w:tabs>
        <w:spacing w:before="158" w:line="259" w:lineRule="auto"/>
        <w:ind w:right="111" w:firstLine="0"/>
        <w:jc w:val="both"/>
      </w:pPr>
      <w:r>
        <w:t>iscrizione nello schedario della popolazione temporanea, poiché tra i motivi richiesti dalla normativa per tale</w:t>
      </w:r>
      <w:r>
        <w:rPr>
          <w:spacing w:val="-7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vi</w:t>
      </w:r>
      <w:r>
        <w:rPr>
          <w:spacing w:val="-10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cittadinanza,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circolare</w:t>
      </w:r>
      <w:r>
        <w:rPr>
          <w:spacing w:val="-9"/>
        </w:rPr>
        <w:t xml:space="preserve"> </w:t>
      </w:r>
      <w:r>
        <w:t>K.28.1/1991 non fa riferimento alcuno all'art. 8 della legge n. 1228/1954;</w:t>
      </w:r>
    </w:p>
    <w:p w14:paraId="37CFFFAF" w14:textId="77777777" w:rsidR="00DE3499" w:rsidRDefault="005178CA">
      <w:pPr>
        <w:pStyle w:val="Paragrafoelenco"/>
        <w:numPr>
          <w:ilvl w:val="0"/>
          <w:numId w:val="2"/>
        </w:numPr>
        <w:tabs>
          <w:tab w:val="left" w:pos="403"/>
        </w:tabs>
        <w:spacing w:before="159" w:line="259" w:lineRule="auto"/>
        <w:ind w:right="109" w:firstLine="0"/>
        <w:jc w:val="both"/>
      </w:pPr>
      <w:r>
        <w:t>richiesta presentata</w:t>
      </w:r>
      <w:r>
        <w:rPr>
          <w:spacing w:val="40"/>
        </w:rPr>
        <w:t xml:space="preserve"> </w:t>
      </w:r>
      <w:r>
        <w:t xml:space="preserve">tramite un legale rappresentante del richiedente o un delegato comunque denominato, trattandosi di diritti personalissimi che richiedono esclusivamente l'intervento del diretto </w:t>
      </w:r>
      <w:r>
        <w:rPr>
          <w:spacing w:val="-2"/>
        </w:rPr>
        <w:t>interessato.</w:t>
      </w:r>
    </w:p>
    <w:p w14:paraId="4190B7B0" w14:textId="77777777" w:rsidR="00DE3499" w:rsidRDefault="00DE3499">
      <w:pPr>
        <w:spacing w:line="259" w:lineRule="auto"/>
        <w:jc w:val="both"/>
        <w:sectPr w:rsidR="00DE3499">
          <w:pgSz w:w="11910" w:h="16840"/>
          <w:pgMar w:top="1360" w:right="1020" w:bottom="280" w:left="1020" w:header="720" w:footer="720" w:gutter="0"/>
          <w:cols w:space="720"/>
        </w:sectPr>
      </w:pPr>
    </w:p>
    <w:p w14:paraId="67E3AFFB" w14:textId="77777777" w:rsidR="00DE3499" w:rsidRDefault="005178CA">
      <w:pPr>
        <w:pStyle w:val="Titolo1"/>
      </w:pPr>
      <w:r>
        <w:lastRenderedPageBreak/>
        <w:t>Art.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24E3103E" w14:textId="77777777" w:rsidR="00DE3499" w:rsidRDefault="005178CA">
      <w:pPr>
        <w:spacing w:before="183"/>
        <w:ind w:left="2" w:right="4"/>
        <w:jc w:val="center"/>
        <w:rPr>
          <w:b/>
        </w:rPr>
      </w:pPr>
      <w:r>
        <w:rPr>
          <w:b/>
        </w:rPr>
        <w:t>Documenti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presentare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corredo</w:t>
      </w:r>
      <w:r>
        <w:rPr>
          <w:b/>
          <w:spacing w:val="-8"/>
        </w:rPr>
        <w:t xml:space="preserve"> </w:t>
      </w:r>
      <w:r>
        <w:rPr>
          <w:b/>
        </w:rPr>
        <w:t>dell’istanza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riconoscimento</w:t>
      </w:r>
      <w:r>
        <w:rPr>
          <w:b/>
          <w:spacing w:val="-9"/>
        </w:rPr>
        <w:t xml:space="preserve"> </w:t>
      </w:r>
      <w:r>
        <w:rPr>
          <w:b/>
        </w:rPr>
        <w:t>della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cittadinanza</w:t>
      </w:r>
    </w:p>
    <w:p w14:paraId="35F2EF1E" w14:textId="77777777" w:rsidR="00DE3499" w:rsidRDefault="005178CA">
      <w:pPr>
        <w:pStyle w:val="Corpotesto"/>
        <w:spacing w:before="180" w:line="259" w:lineRule="auto"/>
        <w:ind w:right="117"/>
      </w:pPr>
      <w:r>
        <w:t>Contemporaneamente all'iscrizione anagrafica, il cittadino straniero rivendicante il possesso della cittadinanza italiana dovrà presentare i documenti necessari, come sottoelencati:</w:t>
      </w:r>
    </w:p>
    <w:p w14:paraId="43CC2E83" w14:textId="77777777" w:rsidR="00DE3499" w:rsidRDefault="005178CA">
      <w:pPr>
        <w:pStyle w:val="Paragrafoelenco"/>
        <w:numPr>
          <w:ilvl w:val="0"/>
          <w:numId w:val="1"/>
        </w:numPr>
        <w:tabs>
          <w:tab w:val="left" w:pos="343"/>
        </w:tabs>
        <w:spacing w:before="159" w:line="259" w:lineRule="auto"/>
        <w:ind w:right="111" w:firstLine="0"/>
        <w:jc w:val="both"/>
      </w:pPr>
      <w:r>
        <w:t>atto di nascita</w:t>
      </w:r>
      <w:r>
        <w:rPr>
          <w:spacing w:val="40"/>
        </w:rPr>
        <w:t xml:space="preserve"> </w:t>
      </w:r>
      <w:r>
        <w:t>dell'avo italiano emigrato all'estero, rilasciato dal Comune italiano ove egli nacque; se la nascita è avvenuta prima dell'istituzione dei registri di Stato Civile si dovrà produrre l'atto di nascita</w:t>
      </w:r>
      <w:r>
        <w:rPr>
          <w:spacing w:val="40"/>
        </w:rPr>
        <w:t xml:space="preserve"> </w:t>
      </w:r>
      <w:r>
        <w:t>e di battesimo rilasciato dalla parrocchia in cui fu amministrato il battesimo;</w:t>
      </w:r>
    </w:p>
    <w:p w14:paraId="0B211E8D" w14:textId="77777777" w:rsidR="00DE3499" w:rsidRDefault="005178CA">
      <w:pPr>
        <w:pStyle w:val="Paragrafoelenco"/>
        <w:numPr>
          <w:ilvl w:val="0"/>
          <w:numId w:val="1"/>
        </w:numPr>
        <w:tabs>
          <w:tab w:val="left" w:pos="374"/>
        </w:tabs>
        <w:spacing w:line="259" w:lineRule="auto"/>
        <w:ind w:right="108" w:firstLine="0"/>
        <w:jc w:val="both"/>
      </w:pPr>
      <w:r>
        <w:t>atti di nascita di tutti i suoi discendenti in linea retta, compreso quello della persona che chiede il riconoscimento della cittadinanza italiana e dei suoi eventuali figli minori;</w:t>
      </w:r>
    </w:p>
    <w:p w14:paraId="109DBB3A" w14:textId="77777777" w:rsidR="00DE3499" w:rsidRDefault="005178CA">
      <w:pPr>
        <w:pStyle w:val="Paragrafoelenco"/>
        <w:numPr>
          <w:ilvl w:val="0"/>
          <w:numId w:val="1"/>
        </w:numPr>
        <w:tabs>
          <w:tab w:val="left" w:pos="329"/>
        </w:tabs>
        <w:spacing w:before="161"/>
        <w:ind w:left="329" w:hanging="217"/>
        <w:jc w:val="both"/>
      </w:pPr>
      <w:r>
        <w:t>atto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matrimonio</w:t>
      </w:r>
      <w:r>
        <w:rPr>
          <w:spacing w:val="-11"/>
        </w:rPr>
        <w:t xml:space="preserve"> </w:t>
      </w:r>
      <w:r>
        <w:t>dell'avo</w:t>
      </w:r>
      <w:r>
        <w:rPr>
          <w:spacing w:val="-9"/>
        </w:rPr>
        <w:t xml:space="preserve"> </w:t>
      </w:r>
      <w:r>
        <w:t>italiano</w:t>
      </w:r>
      <w:r>
        <w:rPr>
          <w:spacing w:val="-11"/>
        </w:rPr>
        <w:t xml:space="preserve"> </w:t>
      </w:r>
      <w:r>
        <w:t>emigrato</w:t>
      </w:r>
      <w:r>
        <w:rPr>
          <w:spacing w:val="-11"/>
        </w:rPr>
        <w:t xml:space="preserve"> </w:t>
      </w:r>
      <w:r>
        <w:rPr>
          <w:spacing w:val="-2"/>
        </w:rPr>
        <w:t>all'estero;</w:t>
      </w:r>
    </w:p>
    <w:p w14:paraId="0E2455CC" w14:textId="77777777" w:rsidR="00DE3499" w:rsidRDefault="005178CA">
      <w:pPr>
        <w:pStyle w:val="Paragrafoelenco"/>
        <w:numPr>
          <w:ilvl w:val="0"/>
          <w:numId w:val="1"/>
        </w:numPr>
        <w:tabs>
          <w:tab w:val="left" w:pos="355"/>
        </w:tabs>
        <w:spacing w:before="180" w:line="259" w:lineRule="auto"/>
        <w:ind w:right="112" w:firstLine="0"/>
        <w:jc w:val="both"/>
      </w:pPr>
      <w:r>
        <w:t>atto di matrimonio dei suoi discendenti, in linea retta, compreso quello dei genitori della persona che chiede il riconoscimento della cittadinanza italiana;</w:t>
      </w:r>
    </w:p>
    <w:p w14:paraId="22FC2FA7" w14:textId="77777777" w:rsidR="00DE3499" w:rsidRDefault="005178CA" w:rsidP="00010F7F">
      <w:pPr>
        <w:pStyle w:val="Paragrafoelenco"/>
        <w:numPr>
          <w:ilvl w:val="0"/>
          <w:numId w:val="1"/>
        </w:numPr>
        <w:tabs>
          <w:tab w:val="left" w:pos="362"/>
        </w:tabs>
        <w:spacing w:line="259" w:lineRule="auto"/>
        <w:ind w:right="110" w:firstLine="0"/>
        <w:jc w:val="both"/>
      </w:pPr>
      <w:r>
        <w:t>certificato rilasciato dalle competenti</w:t>
      </w:r>
      <w:r>
        <w:rPr>
          <w:spacing w:val="40"/>
        </w:rPr>
        <w:t xml:space="preserve"> </w:t>
      </w:r>
      <w:r>
        <w:t>Autorità dello stato estero di emigrazione, attestante che l'avo italiano a suo tempo emigrato dall'Italia non acquistò la cittadinanza dello stato estero di emigrazione anteriormente alla nascita dell'ascendente dell'interessato; oppure</w:t>
      </w:r>
      <w:r>
        <w:rPr>
          <w:spacing w:val="40"/>
        </w:rPr>
        <w:t xml:space="preserve"> </w:t>
      </w:r>
      <w:r>
        <w:t>-- in alternativa -- certificato o atto comunque denominato, rilasciato dalla competente</w:t>
      </w:r>
      <w:r>
        <w:rPr>
          <w:spacing w:val="40"/>
        </w:rPr>
        <w:t xml:space="preserve"> </w:t>
      </w:r>
      <w:r>
        <w:t>autorità straniera, attestante l'acquisto</w:t>
      </w:r>
      <w:r>
        <w:rPr>
          <w:spacing w:val="40"/>
        </w:rPr>
        <w:t xml:space="preserve"> </w:t>
      </w:r>
      <w:r>
        <w:t>della cittadinanza straniera avvenuto dopo la nascita del figlio (discendente dell'avo emigrato ed ascendente del richiedente) con chiara indicazione della data di naturalizzazione straniera;</w:t>
      </w:r>
    </w:p>
    <w:p w14:paraId="3FBCEA84" w14:textId="77777777" w:rsidR="00DE3499" w:rsidRDefault="005178CA" w:rsidP="00010F7F">
      <w:pPr>
        <w:pStyle w:val="Paragrafoelenco"/>
        <w:numPr>
          <w:ilvl w:val="0"/>
          <w:numId w:val="1"/>
        </w:numPr>
        <w:tabs>
          <w:tab w:val="left" w:pos="329"/>
        </w:tabs>
        <w:spacing w:before="158" w:line="259" w:lineRule="auto"/>
        <w:ind w:right="108" w:firstLine="0"/>
        <w:jc w:val="both"/>
      </w:pPr>
      <w:r>
        <w:t>certificato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Autorità</w:t>
      </w:r>
      <w:r>
        <w:rPr>
          <w:spacing w:val="-8"/>
        </w:rPr>
        <w:t xml:space="preserve"> </w:t>
      </w:r>
      <w:r>
        <w:t>consolare</w:t>
      </w:r>
      <w:r>
        <w:rPr>
          <w:spacing w:val="-9"/>
        </w:rPr>
        <w:t xml:space="preserve"> </w:t>
      </w:r>
      <w:r>
        <w:t>italiana,</w:t>
      </w:r>
      <w:r>
        <w:rPr>
          <w:spacing w:val="-5"/>
        </w:rPr>
        <w:t xml:space="preserve"> </w:t>
      </w:r>
      <w:r>
        <w:t>attestante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proofErr w:type="gramStart"/>
      <w:r>
        <w:t>ne'</w:t>
      </w:r>
      <w:proofErr w:type="gramEnd"/>
      <w:r>
        <w:rPr>
          <w:spacing w:val="-1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ascendenti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linea retta</w:t>
      </w:r>
      <w:r>
        <w:rPr>
          <w:spacing w:val="-13"/>
        </w:rPr>
        <w:t xml:space="preserve"> </w:t>
      </w:r>
      <w:r>
        <w:t>ne'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richiede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riconoscimento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cittadinanza</w:t>
      </w:r>
      <w:r>
        <w:rPr>
          <w:spacing w:val="-13"/>
        </w:rPr>
        <w:t xml:space="preserve"> </w:t>
      </w:r>
      <w:r>
        <w:t>italiana</w:t>
      </w:r>
      <w:r>
        <w:rPr>
          <w:spacing w:val="-1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abbiano</w:t>
      </w:r>
      <w:r>
        <w:rPr>
          <w:spacing w:val="-12"/>
        </w:rPr>
        <w:t xml:space="preserve"> </w:t>
      </w:r>
      <w:r>
        <w:t>mai</w:t>
      </w:r>
      <w:r>
        <w:rPr>
          <w:spacing w:val="-13"/>
        </w:rPr>
        <w:t xml:space="preserve"> </w:t>
      </w:r>
      <w:r>
        <w:t>rinunciato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 dell'art. 7 della legge 13 giugno 1912, n. 555, e della legge 5 febbraio 1992, n. 91;</w:t>
      </w:r>
    </w:p>
    <w:p w14:paraId="4D7DA36B" w14:textId="77777777" w:rsidR="00DE3499" w:rsidRDefault="005178CA" w:rsidP="00010F7F">
      <w:pPr>
        <w:pStyle w:val="Paragrafoelenco"/>
        <w:numPr>
          <w:ilvl w:val="0"/>
          <w:numId w:val="1"/>
        </w:numPr>
        <w:tabs>
          <w:tab w:val="left" w:pos="329"/>
        </w:tabs>
        <w:ind w:left="329" w:hanging="217"/>
        <w:jc w:val="both"/>
      </w:pPr>
      <w:r>
        <w:t>istanza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cittadinanza</w:t>
      </w:r>
      <w:r>
        <w:rPr>
          <w:spacing w:val="-9"/>
        </w:rPr>
        <w:t xml:space="preserve"> </w:t>
      </w:r>
      <w:r>
        <w:t>italiana</w:t>
      </w:r>
      <w:r>
        <w:rPr>
          <w:spacing w:val="-10"/>
        </w:rPr>
        <w:t xml:space="preserve"> </w:t>
      </w:r>
      <w:r>
        <w:t>iure</w:t>
      </w:r>
      <w:r>
        <w:rPr>
          <w:spacing w:val="-9"/>
        </w:rPr>
        <w:t xml:space="preserve"> </w:t>
      </w:r>
      <w:r>
        <w:t>sanguinis,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predisposto</w:t>
      </w:r>
      <w:r>
        <w:rPr>
          <w:spacing w:val="-8"/>
        </w:rPr>
        <w:t xml:space="preserve"> </w:t>
      </w:r>
      <w:r>
        <w:rPr>
          <w:spacing w:val="-2"/>
        </w:rPr>
        <w:t>dall'Ufficio.</w:t>
      </w:r>
    </w:p>
    <w:p w14:paraId="67F31510" w14:textId="77777777" w:rsidR="00DE3499" w:rsidRDefault="005178CA" w:rsidP="00010F7F">
      <w:pPr>
        <w:pStyle w:val="Corpotesto"/>
        <w:spacing w:before="183" w:line="259" w:lineRule="auto"/>
        <w:ind w:right="109"/>
      </w:pP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punti</w:t>
      </w:r>
      <w:r>
        <w:rPr>
          <w:spacing w:val="40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integrale</w:t>
      </w:r>
      <w:r>
        <w:rPr>
          <w:spacing w:val="-3"/>
        </w:rPr>
        <w:t xml:space="preserve"> </w:t>
      </w:r>
      <w:r>
        <w:t>(non</w:t>
      </w:r>
      <w:r>
        <w:rPr>
          <w:spacing w:val="-4"/>
        </w:rPr>
        <w:t xml:space="preserve"> </w:t>
      </w:r>
      <w:r>
        <w:t>estratti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certificati)</w:t>
      </w:r>
      <w:r>
        <w:rPr>
          <w:spacing w:val="-3"/>
        </w:rPr>
        <w:t xml:space="preserve"> </w:t>
      </w:r>
      <w:r>
        <w:t>e, se</w:t>
      </w:r>
      <w:r>
        <w:rPr>
          <w:spacing w:val="-1"/>
        </w:rPr>
        <w:t xml:space="preserve"> </w:t>
      </w:r>
      <w:r>
        <w:t>rilasciati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Autorità</w:t>
      </w:r>
      <w:r>
        <w:rPr>
          <w:spacing w:val="-1"/>
        </w:rPr>
        <w:t xml:space="preserve"> </w:t>
      </w:r>
      <w:r>
        <w:t>straniera, muniti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traduzione</w:t>
      </w:r>
      <w:r>
        <w:rPr>
          <w:spacing w:val="-1"/>
        </w:rPr>
        <w:t xml:space="preserve"> </w:t>
      </w:r>
      <w:r>
        <w:t>anch'essa</w:t>
      </w:r>
      <w:r>
        <w:rPr>
          <w:spacing w:val="-1"/>
        </w:rPr>
        <w:t xml:space="preserve"> </w:t>
      </w:r>
      <w:r>
        <w:t>riferita</w:t>
      </w:r>
      <w:r>
        <w:rPr>
          <w:spacing w:val="-1"/>
        </w:rPr>
        <w:t xml:space="preserve"> </w:t>
      </w:r>
      <w:r>
        <w:t>all'intero</w:t>
      </w:r>
      <w:r>
        <w:rPr>
          <w:spacing w:val="-3"/>
        </w:rPr>
        <w:t xml:space="preserve"> </w:t>
      </w:r>
      <w:r>
        <w:t>contenuto dell'atto.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gli atti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traduzioni</w:t>
      </w:r>
      <w:r>
        <w:rPr>
          <w:spacing w:val="-11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legalizzati</w:t>
      </w:r>
      <w:r>
        <w:rPr>
          <w:spacing w:val="-13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competente</w:t>
      </w:r>
      <w:r>
        <w:rPr>
          <w:spacing w:val="30"/>
        </w:rPr>
        <w:t xml:space="preserve"> </w:t>
      </w:r>
      <w:r>
        <w:t>Autorità</w:t>
      </w:r>
      <w:r>
        <w:rPr>
          <w:spacing w:val="-9"/>
        </w:rPr>
        <w:t xml:space="preserve"> </w:t>
      </w:r>
      <w:r>
        <w:t>consolare</w:t>
      </w:r>
      <w:r>
        <w:rPr>
          <w:spacing w:val="-10"/>
        </w:rPr>
        <w:t xml:space="preserve"> </w:t>
      </w:r>
      <w:r>
        <w:t>italiana</w:t>
      </w:r>
      <w:r>
        <w:rPr>
          <w:spacing w:val="3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 xml:space="preserve">muniti di </w:t>
      </w:r>
      <w:proofErr w:type="spellStart"/>
      <w:r>
        <w:t>Apostille</w:t>
      </w:r>
      <w:proofErr w:type="spellEnd"/>
      <w:r>
        <w:t xml:space="preserve"> se rilasciati da Paesi che aderiscono alla convenzione dell'Aja del 5</w:t>
      </w:r>
      <w:r>
        <w:rPr>
          <w:spacing w:val="-1"/>
        </w:rPr>
        <w:t xml:space="preserve"> </w:t>
      </w:r>
      <w:r>
        <w:t>ottobre 1961, fatti salvi i casi in cui accordi e convenzioni internazionali ratificate dall'Italia prevedano l’esenzione dalla legalizzazione.</w:t>
      </w:r>
    </w:p>
    <w:p w14:paraId="737BF4CE" w14:textId="77777777" w:rsidR="00DE3499" w:rsidRDefault="005178CA" w:rsidP="00010F7F">
      <w:pPr>
        <w:pStyle w:val="Corpotesto"/>
        <w:spacing w:before="158" w:line="259" w:lineRule="auto"/>
        <w:ind w:right="161"/>
      </w:pPr>
      <w:r>
        <w:t>Se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provengono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aderenti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Convenzione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Vienna</w:t>
      </w:r>
      <w:r>
        <w:rPr>
          <w:spacing w:val="-6"/>
        </w:rPr>
        <w:t xml:space="preserve"> </w:t>
      </w:r>
      <w:r>
        <w:t>dell’8</w:t>
      </w:r>
      <w:r>
        <w:rPr>
          <w:spacing w:val="-8"/>
        </w:rPr>
        <w:t xml:space="preserve"> </w:t>
      </w:r>
      <w:r>
        <w:t>settembre</w:t>
      </w:r>
      <w:r>
        <w:rPr>
          <w:spacing w:val="-6"/>
        </w:rPr>
        <w:t xml:space="preserve"> </w:t>
      </w:r>
      <w:r>
        <w:t>1976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redatti</w:t>
      </w:r>
      <w:r>
        <w:rPr>
          <w:spacing w:val="-8"/>
        </w:rPr>
        <w:t xml:space="preserve"> </w:t>
      </w:r>
      <w:r>
        <w:t>su moduli plurilingue previsti da tale Convenzione, gli stessi sono esenti da traduzione e legalizzazione.</w:t>
      </w:r>
    </w:p>
    <w:p w14:paraId="756B758C" w14:textId="77777777" w:rsidR="00DE3499" w:rsidRDefault="005178CA" w:rsidP="00010F7F">
      <w:pPr>
        <w:pStyle w:val="Corpotesto"/>
        <w:spacing w:before="159" w:line="259" w:lineRule="auto"/>
        <w:ind w:right="161"/>
      </w:pPr>
      <w:r>
        <w:t>L’Ufficio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Civile</w:t>
      </w:r>
      <w:r>
        <w:rPr>
          <w:spacing w:val="-10"/>
        </w:rPr>
        <w:t xml:space="preserve"> </w:t>
      </w:r>
      <w:r>
        <w:t>potrà</w:t>
      </w:r>
      <w:r>
        <w:rPr>
          <w:spacing w:val="-10"/>
        </w:rPr>
        <w:t xml:space="preserve"> </w:t>
      </w:r>
      <w:r>
        <w:t>comunque</w:t>
      </w:r>
      <w:r>
        <w:rPr>
          <w:spacing w:val="-10"/>
        </w:rPr>
        <w:t xml:space="preserve"> </w:t>
      </w:r>
      <w:r>
        <w:t>richiedere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integrale</w:t>
      </w:r>
      <w:r>
        <w:rPr>
          <w:spacing w:val="-12"/>
        </w:rPr>
        <w:t xml:space="preserve"> </w:t>
      </w:r>
      <w:r>
        <w:t>dell’atto,</w:t>
      </w:r>
      <w:r>
        <w:rPr>
          <w:spacing w:val="-10"/>
        </w:rPr>
        <w:t xml:space="preserve"> </w:t>
      </w:r>
      <w:r>
        <w:t>tradotta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legalizzata</w:t>
      </w:r>
      <w:r>
        <w:rPr>
          <w:spacing w:val="-10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 xml:space="preserve">i casi di esenzione, qualora lo ritenga necessario ai fini della definizione del </w:t>
      </w:r>
      <w:proofErr w:type="gramStart"/>
      <w:r>
        <w:t>procedimento..</w:t>
      </w:r>
      <w:proofErr w:type="gramEnd"/>
    </w:p>
    <w:p w14:paraId="36897FA9" w14:textId="45565516" w:rsidR="00DE3499" w:rsidRDefault="005178CA" w:rsidP="00010F7F">
      <w:pPr>
        <w:pStyle w:val="Corpotesto"/>
        <w:spacing w:before="161" w:line="256" w:lineRule="auto"/>
        <w:ind w:right="104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presentati</w:t>
      </w:r>
      <w:r>
        <w:rPr>
          <w:spacing w:val="-7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sprovvisti</w:t>
      </w:r>
      <w:r>
        <w:rPr>
          <w:spacing w:val="-4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gramStart"/>
      <w:r>
        <w:t>traduzione,</w:t>
      </w:r>
      <w:r>
        <w:rPr>
          <w:spacing w:val="-4"/>
        </w:rPr>
        <w:t xml:space="preserve"> </w:t>
      </w:r>
      <w:r>
        <w:rPr>
          <w:spacing w:val="-6"/>
        </w:rPr>
        <w:t xml:space="preserve"> </w:t>
      </w:r>
      <w:r>
        <w:t>o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munita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legalizzazione</w:t>
      </w:r>
      <w:r>
        <w:rPr>
          <w:spacing w:val="-4"/>
        </w:rPr>
        <w:t xml:space="preserve"> </w:t>
      </w:r>
      <w:r>
        <w:t>ove questa sia prescritta, la traduzione stessa potrà essere regolarizzata mediante asseverazione presso</w:t>
      </w:r>
    </w:p>
    <w:p w14:paraId="53F33D5A" w14:textId="77777777" w:rsidR="00DE3499" w:rsidRDefault="005178CA" w:rsidP="00010F7F">
      <w:pPr>
        <w:pStyle w:val="Corpotesto"/>
        <w:spacing w:before="4" w:line="259" w:lineRule="auto"/>
        <w:ind w:right="161"/>
      </w:pPr>
      <w:r>
        <w:t>qualsiasi</w:t>
      </w:r>
      <w:r>
        <w:rPr>
          <w:spacing w:val="-2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residuale,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traduzione</w:t>
      </w:r>
      <w:r>
        <w:rPr>
          <w:spacing w:val="-4"/>
        </w:rPr>
        <w:t xml:space="preserve"> </w:t>
      </w:r>
      <w:r>
        <w:t>effettuata previo</w:t>
      </w:r>
      <w:r>
        <w:rPr>
          <w:spacing w:val="-2"/>
        </w:rPr>
        <w:t xml:space="preserve"> </w:t>
      </w:r>
      <w:r>
        <w:t>giuramento</w:t>
      </w:r>
      <w:r>
        <w:rPr>
          <w:spacing w:val="-1"/>
        </w:rPr>
        <w:t xml:space="preserve"> </w:t>
      </w:r>
      <w:r>
        <w:t>davanti all’Ufficiale</w:t>
      </w:r>
      <w:r>
        <w:rPr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interprete,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prevede</w:t>
      </w:r>
      <w:r>
        <w:rPr>
          <w:spacing w:val="-7"/>
        </w:rPr>
        <w:t xml:space="preserve"> </w:t>
      </w:r>
      <w:r>
        <w:t>l’art.</w:t>
      </w:r>
      <w:r>
        <w:rPr>
          <w:spacing w:val="-10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Stato Civile approvato con D.P.R. 396/2000</w:t>
      </w:r>
    </w:p>
    <w:p w14:paraId="3585800F" w14:textId="77777777" w:rsidR="00DE3499" w:rsidRDefault="005178CA" w:rsidP="00010F7F">
      <w:pPr>
        <w:pStyle w:val="Corpotesto"/>
        <w:spacing w:line="259" w:lineRule="auto"/>
        <w:ind w:right="126"/>
      </w:pPr>
      <w:r>
        <w:t>Gli</w:t>
      </w:r>
      <w:r>
        <w:rPr>
          <w:spacing w:val="-8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denominati,</w:t>
      </w:r>
      <w:r>
        <w:rPr>
          <w:spacing w:val="-7"/>
        </w:rPr>
        <w:t xml:space="preserve"> </w:t>
      </w:r>
      <w:r>
        <w:t>rilasciati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autorità</w:t>
      </w:r>
      <w:r>
        <w:rPr>
          <w:spacing w:val="-10"/>
        </w:rPr>
        <w:t xml:space="preserve"> </w:t>
      </w:r>
      <w:r>
        <w:t>straniera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digitale,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ritenersi</w:t>
      </w:r>
      <w:r>
        <w:rPr>
          <w:spacing w:val="-7"/>
        </w:rPr>
        <w:t xml:space="preserve"> </w:t>
      </w:r>
      <w:r>
        <w:t>accettabili quando previsti dalla normativa vigente nello Stato di origine e</w:t>
      </w:r>
      <w:r>
        <w:rPr>
          <w:spacing w:val="40"/>
        </w:rPr>
        <w:t xml:space="preserve"> </w:t>
      </w:r>
      <w:r>
        <w:t>purché ne sia possibile la verifica on--line</w:t>
      </w:r>
      <w:r>
        <w:rPr>
          <w:spacing w:val="40"/>
        </w:rPr>
        <w:t xml:space="preserve"> </w:t>
      </w:r>
      <w:r>
        <w:t>sul portale ufficiale dell’Autorità emittente.</w:t>
      </w:r>
    </w:p>
    <w:p w14:paraId="5D8E9B89" w14:textId="77777777" w:rsidR="00DE3499" w:rsidRDefault="005178CA" w:rsidP="00010F7F">
      <w:pPr>
        <w:pStyle w:val="Corpotesto"/>
        <w:spacing w:before="159" w:line="259" w:lineRule="auto"/>
        <w:ind w:right="161"/>
      </w:pP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ascendenti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coniugati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3) e 4). In tale caso dagli atti di nascita dei relativi figli dovrà risultare in modo inequivocabile l'avvenuto</w:t>
      </w:r>
    </w:p>
    <w:p w14:paraId="42F1B9AD" w14:textId="77777777" w:rsidR="00DE3499" w:rsidRDefault="00DE3499">
      <w:pPr>
        <w:spacing w:line="259" w:lineRule="auto"/>
        <w:sectPr w:rsidR="00DE3499">
          <w:pgSz w:w="11910" w:h="16840"/>
          <w:pgMar w:top="1360" w:right="1020" w:bottom="280" w:left="1020" w:header="720" w:footer="720" w:gutter="0"/>
          <w:cols w:space="720"/>
        </w:sectPr>
      </w:pPr>
    </w:p>
    <w:p w14:paraId="4E6CF2B2" w14:textId="77777777" w:rsidR="00DE3499" w:rsidRDefault="005178CA" w:rsidP="007A077B">
      <w:pPr>
        <w:pStyle w:val="Corpotesto"/>
        <w:spacing w:before="37" w:line="259" w:lineRule="auto"/>
        <w:ind w:right="161"/>
      </w:pPr>
      <w:r>
        <w:lastRenderedPageBreak/>
        <w:t>riconoscimento,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modi</w:t>
      </w:r>
      <w:r>
        <w:rPr>
          <w:spacing w:val="-4"/>
        </w:rPr>
        <w:t xml:space="preserve"> </w:t>
      </w:r>
      <w:r>
        <w:t>prescritti</w:t>
      </w:r>
      <w:r>
        <w:rPr>
          <w:spacing w:val="-3"/>
        </w:rPr>
        <w:t xml:space="preserve"> </w:t>
      </w:r>
      <w:r>
        <w:t>dall'art.</w:t>
      </w:r>
      <w:r>
        <w:rPr>
          <w:spacing w:val="-7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 comunque</w:t>
      </w:r>
      <w:r>
        <w:rPr>
          <w:spacing w:val="40"/>
        </w:rPr>
        <w:t xml:space="preserve"> </w:t>
      </w:r>
      <w:r>
        <w:t>da parte del genitore in possesso della cittadinanza italiana.</w:t>
      </w:r>
    </w:p>
    <w:p w14:paraId="44A77021" w14:textId="77777777" w:rsidR="00DE3499" w:rsidRDefault="005178CA" w:rsidP="007A077B">
      <w:pPr>
        <w:pStyle w:val="Corpotesto"/>
        <w:spacing w:before="162" w:line="259" w:lineRule="auto"/>
        <w:ind w:right="161"/>
      </w:pP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obbligatoria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morte,</w:t>
      </w:r>
      <w:r>
        <w:rPr>
          <w:spacing w:val="-6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prescrive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Circolare</w:t>
      </w:r>
      <w:r>
        <w:rPr>
          <w:spacing w:val="-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Ministero dell’Interno</w:t>
      </w:r>
      <w:r>
        <w:rPr>
          <w:spacing w:val="-6"/>
        </w:rPr>
        <w:t xml:space="preserve"> </w:t>
      </w:r>
      <w:r>
        <w:t>K.28.1/1991;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tuttavia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dell’Ufficio</w:t>
      </w:r>
      <w:r>
        <w:rPr>
          <w:spacing w:val="-3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l’atto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morte</w:t>
      </w:r>
      <w:r>
        <w:rPr>
          <w:spacing w:val="-6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all’avo</w:t>
      </w:r>
      <w:r>
        <w:rPr>
          <w:spacing w:val="-6"/>
        </w:rPr>
        <w:t xml:space="preserve"> </w:t>
      </w:r>
      <w:r>
        <w:t>emigrato per verificare che sia deceduto dopo la proclamazione del Regno</w:t>
      </w:r>
      <w:r>
        <w:rPr>
          <w:spacing w:val="40"/>
        </w:rPr>
        <w:t xml:space="preserve"> </w:t>
      </w:r>
      <w:r>
        <w:t>d’Italia o dopo l’annessione di territori</w:t>
      </w:r>
    </w:p>
    <w:p w14:paraId="6685772E" w14:textId="77777777" w:rsidR="00DE3499" w:rsidRDefault="005178CA" w:rsidP="007A077B">
      <w:pPr>
        <w:pStyle w:val="Corpotesto"/>
        <w:spacing w:before="0" w:line="267" w:lineRule="exact"/>
      </w:pPr>
      <w:r>
        <w:t>successiva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rPr>
          <w:spacing w:val="-4"/>
        </w:rPr>
        <w:t>data.</w:t>
      </w:r>
    </w:p>
    <w:p w14:paraId="293A0DB5" w14:textId="77777777" w:rsidR="00DE3499" w:rsidRDefault="005178CA" w:rsidP="007A077B">
      <w:pPr>
        <w:pStyle w:val="Corpotesto"/>
        <w:spacing w:before="180" w:line="259" w:lineRule="auto"/>
        <w:ind w:right="161"/>
      </w:pP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punti</w:t>
      </w:r>
      <w:r>
        <w:rPr>
          <w:spacing w:val="-7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7)</w:t>
      </w:r>
      <w:r>
        <w:rPr>
          <w:spacing w:val="-7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acquisiti</w:t>
      </w:r>
      <w:r>
        <w:rPr>
          <w:spacing w:val="-5"/>
        </w:rPr>
        <w:t xml:space="preserve"> </w:t>
      </w:r>
      <w:r>
        <w:t>dall'Ufficio,</w:t>
      </w:r>
      <w:r>
        <w:rPr>
          <w:spacing w:val="-4"/>
        </w:rPr>
        <w:t xml:space="preserve"> </w:t>
      </w:r>
      <w:r>
        <w:t>fatta</w:t>
      </w:r>
      <w:r>
        <w:rPr>
          <w:spacing w:val="-4"/>
        </w:rPr>
        <w:t xml:space="preserve"> </w:t>
      </w:r>
      <w:r>
        <w:t>salva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 di produrli direttamente, ove ne sia già in possesso.</w:t>
      </w:r>
    </w:p>
    <w:p w14:paraId="332CA51B" w14:textId="77777777" w:rsidR="00DE3499" w:rsidRDefault="005178CA" w:rsidP="007A077B">
      <w:pPr>
        <w:pStyle w:val="Corpotesto"/>
        <w:spacing w:before="159" w:line="259" w:lineRule="auto"/>
        <w:ind w:right="133"/>
      </w:pPr>
      <w:r>
        <w:t>Nel caso i documenti sopra elencati, o parte di essi (ad eccezione di quelli di cui ai punti 6) e 7) siano già stati depositati presso altro Comune o presso una Rappresentanza Consolare, in occasione di precedenti procedimenti di riconoscimento della cittadinanza italiana in favore di ascendenti o collaterali del richiedente,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esplicita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cui sono depositati, l’Ufficiale dello Stato Civile procederà d’ufficio ad acquisirne copia, secondo quanto disposto</w:t>
      </w:r>
    </w:p>
    <w:p w14:paraId="52C6DA2B" w14:textId="77777777" w:rsidR="00DE3499" w:rsidRDefault="005178CA" w:rsidP="007A077B">
      <w:pPr>
        <w:pStyle w:val="Corpotesto"/>
        <w:spacing w:before="0"/>
      </w:pPr>
      <w:r>
        <w:t>dall’art.</w:t>
      </w:r>
      <w:r>
        <w:rPr>
          <w:spacing w:val="-13"/>
        </w:rPr>
        <w:t xml:space="preserve"> </w:t>
      </w:r>
      <w:r>
        <w:t>43,</w:t>
      </w:r>
      <w:r>
        <w:rPr>
          <w:spacing w:val="-12"/>
        </w:rPr>
        <w:t xml:space="preserve"> </w:t>
      </w:r>
      <w:r>
        <w:t>comma</w:t>
      </w:r>
      <w:r>
        <w:rPr>
          <w:spacing w:val="-13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rPr>
          <w:spacing w:val="-2"/>
        </w:rPr>
        <w:t>445/2000.</w:t>
      </w:r>
    </w:p>
    <w:p w14:paraId="31AC89E6" w14:textId="77777777" w:rsidR="00DE3499" w:rsidRDefault="005178CA" w:rsidP="007A077B">
      <w:pPr>
        <w:pStyle w:val="Corpotesto"/>
        <w:spacing w:before="183" w:line="259" w:lineRule="auto"/>
        <w:ind w:right="104"/>
      </w:pPr>
      <w:proofErr w:type="spellStart"/>
      <w:r>
        <w:t>ll</w:t>
      </w:r>
      <w:proofErr w:type="spellEnd"/>
      <w:r>
        <w:rPr>
          <w:spacing w:val="-6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6)</w:t>
      </w:r>
      <w:r>
        <w:rPr>
          <w:spacing w:val="-6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Rappresentanze</w:t>
      </w:r>
      <w:r>
        <w:rPr>
          <w:spacing w:val="-7"/>
        </w:rPr>
        <w:t xml:space="preserve"> </w:t>
      </w:r>
      <w:r>
        <w:t>Consolari</w:t>
      </w:r>
      <w:r>
        <w:rPr>
          <w:spacing w:val="-6"/>
        </w:rPr>
        <w:t xml:space="preserve"> </w:t>
      </w:r>
      <w:r>
        <w:t>italiane</w:t>
      </w:r>
      <w:r>
        <w:rPr>
          <w:spacing w:val="-6"/>
        </w:rPr>
        <w:t xml:space="preserve"> </w:t>
      </w:r>
      <w:r>
        <w:t>competenti per i territori in cui l'avo emigrato e tutti i suoi discendenti, compreso il richiedente, abbiano avuto la propria residenza all'estero.</w:t>
      </w:r>
    </w:p>
    <w:p w14:paraId="43331412" w14:textId="77777777" w:rsidR="00DE3499" w:rsidRDefault="005178CA" w:rsidP="007A077B">
      <w:pPr>
        <w:pStyle w:val="Corpotesto"/>
        <w:spacing w:before="159" w:line="256" w:lineRule="auto"/>
        <w:ind w:right="161"/>
      </w:pPr>
      <w:r>
        <w:t>È</w:t>
      </w:r>
      <w:r>
        <w:rPr>
          <w:spacing w:val="-6"/>
        </w:rPr>
        <w:t xml:space="preserve"> </w:t>
      </w:r>
      <w:r>
        <w:t>obbligo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dichiarare,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dell'istanza,</w:t>
      </w:r>
      <w:r>
        <w:rPr>
          <w:spacing w:val="-7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di residenza</w:t>
      </w:r>
      <w:r>
        <w:rPr>
          <w:spacing w:val="40"/>
        </w:rPr>
        <w:t xml:space="preserve"> </w:t>
      </w:r>
      <w:r>
        <w:t>estere avvenute a partire dall'avo emigrato e per tutta la linea di discendenza successiva.</w:t>
      </w:r>
    </w:p>
    <w:p w14:paraId="1995D660" w14:textId="77777777" w:rsidR="00DE3499" w:rsidRDefault="005178CA" w:rsidP="007A077B">
      <w:pPr>
        <w:pStyle w:val="Corpotesto"/>
        <w:spacing w:before="165"/>
      </w:pPr>
      <w:r>
        <w:t>Per</w:t>
      </w:r>
      <w:r>
        <w:rPr>
          <w:spacing w:val="-6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>elencati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scadenza</w:t>
      </w:r>
      <w:r>
        <w:rPr>
          <w:spacing w:val="-8"/>
        </w:rPr>
        <w:t xml:space="preserve"> </w:t>
      </w:r>
      <w:r>
        <w:t>stabilita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legge.</w:t>
      </w:r>
    </w:p>
    <w:p w14:paraId="244DE091" w14:textId="77777777" w:rsidR="00DE3499" w:rsidRDefault="005178CA" w:rsidP="007A077B">
      <w:pPr>
        <w:pStyle w:val="Corpotesto"/>
        <w:spacing w:before="180" w:line="259" w:lineRule="auto"/>
        <w:ind w:right="284"/>
      </w:pPr>
      <w:r>
        <w:t>Tuttavia,</w:t>
      </w:r>
      <w:r>
        <w:rPr>
          <w:spacing w:val="-9"/>
        </w:rPr>
        <w:t xml:space="preserve"> </w:t>
      </w:r>
      <w:r>
        <w:t>l’Ufficio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Civile</w:t>
      </w:r>
      <w:r>
        <w:rPr>
          <w:spacing w:val="-9"/>
        </w:rPr>
        <w:t xml:space="preserve"> </w:t>
      </w:r>
      <w:r>
        <w:t>potrà</w:t>
      </w:r>
      <w:r>
        <w:rPr>
          <w:spacing w:val="-9"/>
        </w:rPr>
        <w:t xml:space="preserve"> </w:t>
      </w:r>
      <w:r>
        <w:t>richiedere</w:t>
      </w:r>
      <w:r>
        <w:rPr>
          <w:spacing w:val="33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aggiornata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integrativa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vengano presentati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rilasciati</w:t>
      </w:r>
      <w:r>
        <w:rPr>
          <w:spacing w:val="40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(ad</w:t>
      </w:r>
      <w:r>
        <w:rPr>
          <w:spacing w:val="-5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morte)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fondati dubbi sull’attualità dei fatti in essi attestati.</w:t>
      </w:r>
    </w:p>
    <w:p w14:paraId="5AACDD49" w14:textId="77777777" w:rsidR="00DE3499" w:rsidRDefault="005178CA" w:rsidP="007A077B">
      <w:pPr>
        <w:pStyle w:val="Corpotesto"/>
        <w:spacing w:line="259" w:lineRule="auto"/>
        <w:ind w:right="161"/>
      </w:pPr>
      <w:r>
        <w:t>Si</w:t>
      </w:r>
      <w:r>
        <w:rPr>
          <w:spacing w:val="-6"/>
        </w:rPr>
        <w:t xml:space="preserve"> </w:t>
      </w:r>
      <w:r>
        <w:t>ritengono</w:t>
      </w:r>
      <w:r>
        <w:rPr>
          <w:spacing w:val="-7"/>
        </w:rPr>
        <w:t xml:space="preserve"> </w:t>
      </w:r>
      <w:r>
        <w:t>ammissibili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40"/>
        </w:rPr>
        <w:t xml:space="preserve"> </w:t>
      </w:r>
      <w:r>
        <w:t>emessi</w:t>
      </w:r>
      <w:r>
        <w:rPr>
          <w:spacing w:val="4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digitale,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normativa vigente nel</w:t>
      </w:r>
      <w:r>
        <w:rPr>
          <w:spacing w:val="-2"/>
        </w:rPr>
        <w:t xml:space="preserve"> </w:t>
      </w:r>
      <w:r>
        <w:t>Paese di origine e verificabili e mediante accesso ai siti istituzionali dell’Autorità straniera che li ha emessi.</w:t>
      </w:r>
    </w:p>
    <w:p w14:paraId="34B225B8" w14:textId="77777777" w:rsidR="00DE3499" w:rsidRDefault="005178CA" w:rsidP="007A077B">
      <w:pPr>
        <w:pStyle w:val="Titolo1"/>
        <w:spacing w:before="159"/>
      </w:pPr>
      <w:r>
        <w:t>Art.</w:t>
      </w:r>
      <w:r>
        <w:rPr>
          <w:spacing w:val="-8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Indicazioni</w:t>
      </w:r>
      <w:r>
        <w:rPr>
          <w:spacing w:val="-9"/>
        </w:rPr>
        <w:t xml:space="preserve"> </w:t>
      </w:r>
      <w:r>
        <w:t>particolari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verifica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mancata</w:t>
      </w:r>
      <w:r>
        <w:rPr>
          <w:spacing w:val="-10"/>
        </w:rPr>
        <w:t xml:space="preserve"> </w:t>
      </w:r>
      <w:r>
        <w:t>naturalizzazione</w:t>
      </w:r>
      <w:r>
        <w:rPr>
          <w:spacing w:val="-5"/>
        </w:rPr>
        <w:t xml:space="preserve"> </w:t>
      </w:r>
      <w:r>
        <w:rPr>
          <w:spacing w:val="-2"/>
        </w:rPr>
        <w:t>straniera</w:t>
      </w:r>
    </w:p>
    <w:p w14:paraId="315DC269" w14:textId="77777777" w:rsidR="00DE3499" w:rsidRDefault="005178CA">
      <w:pPr>
        <w:pStyle w:val="Corpotesto"/>
        <w:spacing w:before="180" w:line="259" w:lineRule="auto"/>
        <w:ind w:right="109"/>
      </w:pPr>
      <w:r>
        <w:t>Il</w:t>
      </w:r>
      <w:r>
        <w:rPr>
          <w:spacing w:val="-9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"non</w:t>
      </w:r>
      <w:r>
        <w:rPr>
          <w:spacing w:val="-9"/>
        </w:rPr>
        <w:t xml:space="preserve"> </w:t>
      </w:r>
      <w:r>
        <w:t>naturalizzazione</w:t>
      </w:r>
      <w:r>
        <w:rPr>
          <w:spacing w:val="-8"/>
        </w:rPr>
        <w:t xml:space="preserve"> </w:t>
      </w:r>
      <w:r>
        <w:t>straniera"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5)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articolo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riportare</w:t>
      </w:r>
      <w:r>
        <w:rPr>
          <w:spacing w:val="-10"/>
        </w:rPr>
        <w:t xml:space="preserve"> </w:t>
      </w:r>
      <w:r>
        <w:t>tutti i possibili cognomi/nomi/alias con cui l'avo è indicato negli atti di stato civile italiani e stranieri, a seguito di alterazioni avvenute nel tempo. Lo stesso principio si applica al documento o sentenza, comunque denominato,</w:t>
      </w:r>
      <w:r>
        <w:rPr>
          <w:spacing w:val="-13"/>
        </w:rPr>
        <w:t xml:space="preserve"> </w:t>
      </w:r>
      <w:r>
        <w:t>attestante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naturalizzazione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acquisto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cittadinanza</w:t>
      </w:r>
      <w:r>
        <w:rPr>
          <w:spacing w:val="-13"/>
        </w:rPr>
        <w:t xml:space="preserve"> </w:t>
      </w:r>
      <w:r>
        <w:t>straniera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posteriore alla nascita del figlio (discendente dell'avo emigrato ed ascendente del richiedente).</w:t>
      </w:r>
    </w:p>
    <w:p w14:paraId="74F80351" w14:textId="77777777" w:rsidR="00DE3499" w:rsidRDefault="005178CA">
      <w:pPr>
        <w:pStyle w:val="Corpotesto"/>
        <w:spacing w:before="161" w:line="259" w:lineRule="auto"/>
        <w:ind w:right="111"/>
      </w:pPr>
      <w:r>
        <w:t>Inoltre,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fosse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naturalizzazione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membro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linea di discendenza, o se uno di questi si fosse trasferito in altro Stato, anche per lui sarà necessario acquisire il certificato di non naturalizzazione o di naturalizzazione con data certa, a seconda del caso.</w:t>
      </w:r>
    </w:p>
    <w:p w14:paraId="69A43E13" w14:textId="77777777" w:rsidR="00DE3499" w:rsidRDefault="005178CA">
      <w:pPr>
        <w:pStyle w:val="Titolo1"/>
        <w:spacing w:before="160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5CEE3E49" w14:textId="77777777" w:rsidR="00DE3499" w:rsidRDefault="005178CA">
      <w:pPr>
        <w:spacing w:before="180"/>
        <w:ind w:left="5" w:right="3"/>
        <w:jc w:val="center"/>
        <w:rPr>
          <w:b/>
        </w:rPr>
      </w:pPr>
      <w:r>
        <w:rPr>
          <w:b/>
        </w:rPr>
        <w:t>Termini</w:t>
      </w:r>
      <w:r>
        <w:rPr>
          <w:b/>
          <w:spacing w:val="-9"/>
        </w:rPr>
        <w:t xml:space="preserve"> </w:t>
      </w:r>
      <w:r>
        <w:rPr>
          <w:b/>
        </w:rPr>
        <w:t>minimi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massimi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conclusione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procedimento</w:t>
      </w:r>
    </w:p>
    <w:p w14:paraId="3AD85920" w14:textId="77777777" w:rsidR="00DE3499" w:rsidRDefault="005178CA">
      <w:pPr>
        <w:pStyle w:val="Corpotesto"/>
        <w:spacing w:before="183" w:line="259" w:lineRule="auto"/>
        <w:ind w:right="110"/>
      </w:pPr>
      <w:r>
        <w:t>Per quanto riguarda i termini minimi di conclusione del procedimento,</w:t>
      </w:r>
      <w:r>
        <w:rPr>
          <w:spacing w:val="40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dell'art. 29, comma 2, legge 241/1990,</w:t>
      </w:r>
      <w:r>
        <w:rPr>
          <w:spacing w:val="-7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necessaria</w:t>
      </w:r>
      <w:r>
        <w:rPr>
          <w:spacing w:val="-5"/>
        </w:rPr>
        <w:t xml:space="preserve"> </w:t>
      </w:r>
      <w:r>
        <w:t>accuratezza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verifica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presentata</w:t>
      </w:r>
      <w:r>
        <w:rPr>
          <w:spacing w:val="-7"/>
        </w:rPr>
        <w:t xml:space="preserve"> </w:t>
      </w:r>
      <w:r>
        <w:t>ed in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stabilisce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procedimento stesso non potrà in ogni caso concludersi prima di 180 giorni dalla presentazione dell'istanza,</w:t>
      </w:r>
      <w:r>
        <w:rPr>
          <w:spacing w:val="71"/>
        </w:rPr>
        <w:t xml:space="preserve"> </w:t>
      </w:r>
      <w:r>
        <w:t>al netto dei</w:t>
      </w:r>
    </w:p>
    <w:p w14:paraId="18DFFBF7" w14:textId="77777777" w:rsidR="00DE3499" w:rsidRDefault="00DE3499">
      <w:pPr>
        <w:spacing w:line="259" w:lineRule="auto"/>
        <w:sectPr w:rsidR="00DE3499">
          <w:pgSz w:w="11910" w:h="16840"/>
          <w:pgMar w:top="1360" w:right="1020" w:bottom="280" w:left="1020" w:header="720" w:footer="720" w:gutter="0"/>
          <w:cols w:space="720"/>
        </w:sectPr>
      </w:pPr>
    </w:p>
    <w:p w14:paraId="63D1F650" w14:textId="77777777" w:rsidR="00DE3499" w:rsidRDefault="005178CA">
      <w:pPr>
        <w:pStyle w:val="Corpotesto"/>
        <w:spacing w:before="37" w:line="259" w:lineRule="auto"/>
        <w:ind w:right="109"/>
      </w:pPr>
      <w:r>
        <w:lastRenderedPageBreak/>
        <w:t>tempi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risposta</w:t>
      </w:r>
      <w:r>
        <w:rPr>
          <w:spacing w:val="40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delle Rappresentanze Consolari</w:t>
      </w:r>
      <w:r>
        <w:rPr>
          <w:spacing w:val="-1"/>
        </w:rPr>
        <w:t xml:space="preserve"> </w:t>
      </w:r>
      <w:r>
        <w:t>italiane</w:t>
      </w:r>
      <w:r>
        <w:rPr>
          <w:spacing w:val="-2"/>
        </w:rPr>
        <w:t xml:space="preserve"> </w:t>
      </w:r>
      <w:r>
        <w:t>all'estero di</w:t>
      </w:r>
      <w:r>
        <w:rPr>
          <w:spacing w:val="-1"/>
        </w:rPr>
        <w:t xml:space="preserve"> </w:t>
      </w:r>
      <w:r>
        <w:t>altre Amministrazioni,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o soggetti</w:t>
      </w:r>
      <w:r>
        <w:rPr>
          <w:spacing w:val="-13"/>
        </w:rPr>
        <w:t xml:space="preserve"> </w:t>
      </w:r>
      <w:r>
        <w:t>pubblici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privati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l'Ufficio</w:t>
      </w:r>
      <w:r>
        <w:rPr>
          <w:spacing w:val="-12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Civile</w:t>
      </w:r>
      <w:r>
        <w:rPr>
          <w:spacing w:val="-12"/>
        </w:rPr>
        <w:t xml:space="preserve"> </w:t>
      </w:r>
      <w:r>
        <w:t>ritenga</w:t>
      </w:r>
      <w:r>
        <w:rPr>
          <w:spacing w:val="-13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interpellare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eventuale</w:t>
      </w:r>
      <w:r>
        <w:rPr>
          <w:spacing w:val="-13"/>
        </w:rPr>
        <w:t xml:space="preserve"> </w:t>
      </w:r>
      <w:r>
        <w:t>ulteriore acquisizione di documentazione.</w:t>
      </w:r>
      <w:r>
        <w:rPr>
          <w:spacing w:val="40"/>
        </w:rPr>
        <w:t xml:space="preserve"> </w:t>
      </w:r>
      <w:r>
        <w:t xml:space="preserve">Il termine suddetto è da considerarsi indicativo e non vincolante per </w:t>
      </w:r>
      <w:r>
        <w:rPr>
          <w:spacing w:val="-2"/>
        </w:rPr>
        <w:t>l’Amministrazione.</w:t>
      </w:r>
    </w:p>
    <w:p w14:paraId="08E35520" w14:textId="173FF476" w:rsidR="00DE3499" w:rsidRDefault="005178CA" w:rsidP="00CC11D0">
      <w:pPr>
        <w:pStyle w:val="Corpotesto"/>
        <w:tabs>
          <w:tab w:val="left" w:pos="4802"/>
        </w:tabs>
        <w:spacing w:line="259" w:lineRule="auto"/>
        <w:ind w:right="108"/>
      </w:pPr>
      <w:r>
        <w:t>I termini massimi di conclusione del procedimento, ai sensi dell'art. 29, comma 2, della legge 241/1990,</w:t>
      </w:r>
      <w:r>
        <w:rPr>
          <w:spacing w:val="40"/>
        </w:rPr>
        <w:t xml:space="preserve"> </w:t>
      </w:r>
      <w:r>
        <w:t>ed in analogia con quanto stabilito per gli analoghi procedimenti svolti</w:t>
      </w:r>
      <w:r>
        <w:rPr>
          <w:spacing w:val="40"/>
        </w:rPr>
        <w:t xml:space="preserve"> </w:t>
      </w:r>
      <w:r>
        <w:t>presso le</w:t>
      </w:r>
      <w:r>
        <w:rPr>
          <w:spacing w:val="40"/>
        </w:rPr>
        <w:t xml:space="preserve"> </w:t>
      </w:r>
      <w:r>
        <w:t>Rappresentanze Consolari all'estero</w:t>
      </w:r>
      <w:r>
        <w:rPr>
          <w:spacing w:val="-7"/>
        </w:rPr>
        <w:t xml:space="preserve"> </w:t>
      </w:r>
      <w:r>
        <w:t>(tabella</w:t>
      </w:r>
      <w:r>
        <w:rPr>
          <w:spacing w:val="-6"/>
        </w:rPr>
        <w:t xml:space="preserve"> </w:t>
      </w:r>
      <w:r>
        <w:t>allegata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D.P.C.M.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n.90,</w:t>
      </w:r>
      <w:r>
        <w:rPr>
          <w:spacing w:val="38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modificata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D.P.C.M.</w:t>
      </w:r>
      <w:r>
        <w:rPr>
          <w:spacing w:val="-8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gennaio</w:t>
      </w:r>
      <w:r>
        <w:rPr>
          <w:spacing w:val="-7"/>
        </w:rPr>
        <w:t xml:space="preserve"> </w:t>
      </w:r>
      <w:r>
        <w:t>2014,</w:t>
      </w:r>
      <w:r>
        <w:rPr>
          <w:spacing w:val="-8"/>
        </w:rPr>
        <w:t xml:space="preserve"> </w:t>
      </w:r>
      <w:r>
        <w:t>n. 33),</w:t>
      </w:r>
      <w:r>
        <w:rPr>
          <w:spacing w:val="40"/>
        </w:rPr>
        <w:t xml:space="preserve"> </w:t>
      </w:r>
      <w:r w:rsidR="00CC11D0">
        <w:t xml:space="preserve">     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fissati</w:t>
      </w:r>
      <w:r w:rsidR="00CC11D0">
        <w:t xml:space="preserve">  </w:t>
      </w:r>
      <w:r w:rsidRPr="00CC11D0">
        <w:rPr>
          <w:b/>
          <w:bCs/>
        </w:rPr>
        <w:t>in</w:t>
      </w:r>
      <w:r w:rsidR="00CC11D0" w:rsidRPr="00CC11D0">
        <w:rPr>
          <w:b/>
          <w:bCs/>
          <w:spacing w:val="32"/>
        </w:rPr>
        <w:t xml:space="preserve"> </w:t>
      </w:r>
      <w:r w:rsidR="00554675">
        <w:rPr>
          <w:b/>
          <w:bCs/>
          <w:spacing w:val="32"/>
        </w:rPr>
        <w:t>190</w:t>
      </w:r>
      <w:r w:rsidR="00CC11D0">
        <w:rPr>
          <w:b/>
          <w:bCs/>
          <w:spacing w:val="32"/>
        </w:rPr>
        <w:t xml:space="preserve"> giorni </w:t>
      </w:r>
      <w:r w:rsidRPr="00CC11D0">
        <w:rPr>
          <w:b/>
          <w:bCs/>
        </w:rPr>
        <w:t>dalla presentazione dell’istanza,</w:t>
      </w:r>
      <w:r>
        <w:t xml:space="preserve"> al netto dei tempi di risposta da parte delle Rappresentanze Consolari italiane all'estero di altre Amministrazioni, Enti o soggetti pubblici o privati che l'Ufficio dello Stato Civile ritenga necessario interpellare per eventuale ulteriore acquisizione di documentazione.</w:t>
      </w:r>
    </w:p>
    <w:p w14:paraId="14455BFC" w14:textId="77777777" w:rsidR="00DE3499" w:rsidRDefault="005178CA">
      <w:pPr>
        <w:pStyle w:val="Corpotesto"/>
        <w:spacing w:before="158" w:line="259" w:lineRule="auto"/>
        <w:ind w:right="108"/>
      </w:pP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termini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>presente</w:t>
      </w:r>
      <w:r>
        <w:rPr>
          <w:spacing w:val="-3"/>
        </w:rPr>
        <w:t xml:space="preserve"> </w:t>
      </w:r>
      <w:r>
        <w:rPr>
          <w:spacing w:val="-2"/>
        </w:rPr>
        <w:t>articolo,</w:t>
      </w:r>
      <w:r>
        <w:rPr>
          <w:spacing w:val="-4"/>
        </w:rPr>
        <w:t xml:space="preserve"> </w:t>
      </w:r>
      <w:r>
        <w:rPr>
          <w:spacing w:val="-2"/>
        </w:rPr>
        <w:t>ai</w:t>
      </w:r>
      <w:r>
        <w:rPr>
          <w:spacing w:val="-4"/>
        </w:rPr>
        <w:t xml:space="preserve"> </w:t>
      </w:r>
      <w:r>
        <w:rPr>
          <w:spacing w:val="-2"/>
        </w:rPr>
        <w:t>sensi</w:t>
      </w:r>
      <w:r>
        <w:rPr>
          <w:spacing w:val="-4"/>
        </w:rPr>
        <w:t xml:space="preserve"> </w:t>
      </w:r>
      <w:r>
        <w:rPr>
          <w:spacing w:val="-2"/>
        </w:rPr>
        <w:t>dell'art.</w:t>
      </w:r>
      <w:r>
        <w:rPr>
          <w:spacing w:val="-4"/>
        </w:rPr>
        <w:t xml:space="preserve"> </w:t>
      </w:r>
      <w:r>
        <w:rPr>
          <w:spacing w:val="-2"/>
        </w:rPr>
        <w:t>2,</w:t>
      </w:r>
      <w:r>
        <w:rPr>
          <w:spacing w:val="-4"/>
        </w:rPr>
        <w:t xml:space="preserve"> </w:t>
      </w:r>
      <w:r>
        <w:rPr>
          <w:spacing w:val="-2"/>
        </w:rPr>
        <w:t>comma</w:t>
      </w:r>
      <w:r>
        <w:rPr>
          <w:spacing w:val="-4"/>
        </w:rPr>
        <w:t xml:space="preserve"> </w:t>
      </w:r>
      <w:r>
        <w:rPr>
          <w:spacing w:val="-2"/>
        </w:rPr>
        <w:t>7,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legge</w:t>
      </w:r>
      <w:r>
        <w:rPr>
          <w:spacing w:val="-3"/>
        </w:rPr>
        <w:t xml:space="preserve"> </w:t>
      </w:r>
      <w:r>
        <w:rPr>
          <w:spacing w:val="-2"/>
        </w:rPr>
        <w:t>241/1990,</w:t>
      </w:r>
      <w:r>
        <w:rPr>
          <w:spacing w:val="-4"/>
        </w:rPr>
        <w:t xml:space="preserve"> </w:t>
      </w:r>
      <w:r>
        <w:rPr>
          <w:spacing w:val="-2"/>
        </w:rPr>
        <w:t>possono essere</w:t>
      </w:r>
      <w:r>
        <w:rPr>
          <w:spacing w:val="-3"/>
        </w:rPr>
        <w:t xml:space="preserve"> </w:t>
      </w:r>
      <w:r>
        <w:rPr>
          <w:spacing w:val="-2"/>
        </w:rPr>
        <w:t xml:space="preserve">sospesi, </w:t>
      </w:r>
      <w:r>
        <w:t>per una sola volta e per un periodo non superiore a trenta giorni, per l'acquisizione di informazioni o di certificazioni relative a fatti, stati o qualità non attestati in documenti già in possesso dell'amministrazione stessa o non direttamente acquisibili presso altre Pubbliche Amministrazioni.</w:t>
      </w:r>
    </w:p>
    <w:p w14:paraId="4453B470" w14:textId="77777777" w:rsidR="00794905" w:rsidRDefault="005178CA">
      <w:pPr>
        <w:pStyle w:val="Titolo1"/>
        <w:spacing w:before="161" w:line="400" w:lineRule="auto"/>
        <w:ind w:left="3545" w:right="3544" w:firstLine="1132"/>
        <w:jc w:val="both"/>
        <w:rPr>
          <w:spacing w:val="40"/>
        </w:rPr>
      </w:pPr>
      <w:r>
        <w:t>Art.7</w:t>
      </w:r>
      <w:r>
        <w:rPr>
          <w:spacing w:val="40"/>
        </w:rPr>
        <w:t xml:space="preserve"> </w:t>
      </w:r>
    </w:p>
    <w:p w14:paraId="43E67E3B" w14:textId="69B448A4" w:rsidR="00DE3499" w:rsidRDefault="005178CA" w:rsidP="00794905">
      <w:pPr>
        <w:pStyle w:val="Titolo1"/>
        <w:spacing w:before="161" w:line="400" w:lineRule="auto"/>
        <w:ind w:left="3545" w:right="3544"/>
        <w:jc w:val="both"/>
      </w:pPr>
      <w:r>
        <w:t>Conclusione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procedimento</w:t>
      </w:r>
    </w:p>
    <w:p w14:paraId="7C85734C" w14:textId="77777777" w:rsidR="00DE3499" w:rsidRDefault="005178CA">
      <w:pPr>
        <w:pStyle w:val="Corpotesto"/>
        <w:spacing w:before="3" w:line="259" w:lineRule="auto"/>
        <w:ind w:right="110"/>
      </w:pPr>
      <w:r>
        <w:t>A</w:t>
      </w:r>
      <w:r>
        <w:rPr>
          <w:spacing w:val="-2"/>
        </w:rPr>
        <w:t xml:space="preserve"> </w:t>
      </w:r>
      <w:r>
        <w:t>conclusione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riscontrata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completezza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presentati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l'esito positivo di tutti gli accertamenti</w:t>
      </w:r>
      <w:r>
        <w:rPr>
          <w:spacing w:val="40"/>
        </w:rPr>
        <w:t xml:space="preserve"> </w:t>
      </w:r>
      <w:r>
        <w:t>disposti, il Sindaco emette un provvedimento interno, con il quale accerta che il richiedente è cittadino italiano per discendenza fin dalla nascita, dispone la variazione degli atti anagrafici con aggiornamento della cittadinanza, la trascrizione dei relativi atti di stato civile (nascita del richiedente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figli</w:t>
      </w:r>
      <w:r>
        <w:rPr>
          <w:spacing w:val="-7"/>
        </w:rPr>
        <w:t xml:space="preserve"> </w:t>
      </w:r>
      <w:r>
        <w:t>minori,</w:t>
      </w:r>
      <w:r>
        <w:rPr>
          <w:spacing w:val="-4"/>
        </w:rPr>
        <w:t xml:space="preserve"> </w:t>
      </w:r>
      <w:r>
        <w:t>matrimonio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richiedente), la</w:t>
      </w:r>
      <w:r>
        <w:rPr>
          <w:spacing w:val="-7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all'ufficio</w:t>
      </w:r>
      <w:r>
        <w:rPr>
          <w:spacing w:val="-3"/>
        </w:rPr>
        <w:t xml:space="preserve"> </w:t>
      </w:r>
      <w:r>
        <w:t>Elettorale per l'iscrizione nelle relative liste, e ne dà comunicazione all'interessato.</w:t>
      </w:r>
    </w:p>
    <w:p w14:paraId="26A530F5" w14:textId="77777777" w:rsidR="00DE3499" w:rsidRDefault="005178CA">
      <w:pPr>
        <w:pStyle w:val="Corpotesto"/>
        <w:spacing w:before="158" w:line="259" w:lineRule="auto"/>
        <w:ind w:right="110"/>
      </w:pPr>
      <w:r>
        <w:t>Nel caso in cui, in corso di istruttoria, si accerti che taluni atti sono incompleti o mancanti o presentino irregolarità sanabili, il richiedente viene invitato a presentare le necessarie integrazioni entro un termine massimo di 30 giorni, decorso infruttuosamente il quale il procedimento si conclude con esito negativo. Durante tale periodo restano sospesi i termini di cui all'art. 6.</w:t>
      </w:r>
    </w:p>
    <w:p w14:paraId="2A53F4B5" w14:textId="77777777" w:rsidR="00DE3499" w:rsidRDefault="005178CA">
      <w:pPr>
        <w:pStyle w:val="Corpotesto"/>
        <w:spacing w:before="158" w:line="259" w:lineRule="auto"/>
        <w:ind w:right="110"/>
      </w:pP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irregolarità</w:t>
      </w:r>
      <w:r>
        <w:rPr>
          <w:spacing w:val="-10"/>
        </w:rPr>
        <w:t xml:space="preserve"> </w:t>
      </w:r>
      <w:r>
        <w:t>insanabili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mancanza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essenziali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conclude</w:t>
      </w:r>
      <w:r>
        <w:rPr>
          <w:spacing w:val="30"/>
        </w:rPr>
        <w:t xml:space="preserve"> </w:t>
      </w:r>
      <w:r>
        <w:t>ugualmente</w:t>
      </w:r>
      <w:r>
        <w:rPr>
          <w:spacing w:val="-11"/>
        </w:rPr>
        <w:t xml:space="preserve"> </w:t>
      </w:r>
      <w:r>
        <w:t>con esito negativo.</w:t>
      </w:r>
    </w:p>
    <w:p w14:paraId="71DF8517" w14:textId="77777777" w:rsidR="00DE3499" w:rsidRDefault="005178CA">
      <w:pPr>
        <w:pStyle w:val="Corpotesto"/>
        <w:spacing w:before="161"/>
      </w:pPr>
      <w:r>
        <w:t>Della</w:t>
      </w:r>
      <w:r>
        <w:rPr>
          <w:spacing w:val="-7"/>
        </w:rPr>
        <w:t xml:space="preserve"> </w:t>
      </w:r>
      <w:r>
        <w:t>conclusione</w:t>
      </w:r>
      <w:r>
        <w:rPr>
          <w:spacing w:val="-7"/>
        </w:rPr>
        <w:t xml:space="preserve"> </w:t>
      </w:r>
      <w:r>
        <w:t>negativa</w:t>
      </w:r>
      <w:r>
        <w:rPr>
          <w:spacing w:val="-9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all'interessato</w:t>
      </w:r>
      <w:r>
        <w:rPr>
          <w:spacing w:val="-6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modi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legge.</w:t>
      </w:r>
    </w:p>
    <w:p w14:paraId="2701AC2F" w14:textId="77777777" w:rsidR="00DE3499" w:rsidRDefault="00DE3499">
      <w:pPr>
        <w:pStyle w:val="Corpotesto"/>
        <w:spacing w:before="0"/>
        <w:ind w:left="0"/>
        <w:jc w:val="left"/>
      </w:pPr>
    </w:p>
    <w:p w14:paraId="461F7005" w14:textId="77777777" w:rsidR="00DE3499" w:rsidRDefault="00DE3499">
      <w:pPr>
        <w:pStyle w:val="Corpotesto"/>
        <w:spacing w:before="6"/>
        <w:ind w:left="0"/>
        <w:jc w:val="left"/>
      </w:pPr>
    </w:p>
    <w:p w14:paraId="3F195485" w14:textId="77777777" w:rsidR="00DE3499" w:rsidRDefault="005178CA">
      <w:pPr>
        <w:pStyle w:val="Titolo1"/>
        <w:spacing w:before="0"/>
      </w:pPr>
      <w:r>
        <w:t>Art.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49CC50F3" w14:textId="77777777" w:rsidR="00DE3499" w:rsidRDefault="005178CA">
      <w:pPr>
        <w:spacing w:before="181"/>
        <w:ind w:left="5" w:right="3"/>
        <w:jc w:val="center"/>
        <w:rPr>
          <w:b/>
        </w:rPr>
      </w:pPr>
      <w:r>
        <w:rPr>
          <w:b/>
        </w:rPr>
        <w:t>Costi</w:t>
      </w:r>
      <w:r>
        <w:rPr>
          <w:b/>
          <w:spacing w:val="-4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oneri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procedimento</w:t>
      </w:r>
    </w:p>
    <w:p w14:paraId="3E4A63ED" w14:textId="1D4DC433" w:rsidR="00DE3499" w:rsidRDefault="005178CA">
      <w:pPr>
        <w:pStyle w:val="Corpotesto"/>
        <w:spacing w:before="183" w:line="259" w:lineRule="auto"/>
        <w:ind w:right="110"/>
      </w:pPr>
      <w:r>
        <w:t>Non è previsto alcun costo per l'attività dell'ufficio di Stato Civile. L'istanza di riconoscimento del possesso ininterrotto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 italiana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soggetta</w:t>
      </w:r>
      <w:r>
        <w:rPr>
          <w:spacing w:val="-2"/>
        </w:rPr>
        <w:t xml:space="preserve"> </w:t>
      </w:r>
      <w:r>
        <w:t>all'imposta</w:t>
      </w:r>
      <w:r>
        <w:rPr>
          <w:spacing w:val="-2"/>
        </w:rPr>
        <w:t xml:space="preserve"> </w:t>
      </w:r>
      <w:r>
        <w:t>di bollo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 vigente</w:t>
      </w:r>
      <w:r>
        <w:rPr>
          <w:spacing w:val="-2"/>
        </w:rPr>
        <w:t xml:space="preserve"> </w:t>
      </w:r>
      <w:r>
        <w:t>(€</w:t>
      </w:r>
      <w:r>
        <w:rPr>
          <w:spacing w:val="-1"/>
        </w:rPr>
        <w:t xml:space="preserve"> </w:t>
      </w:r>
      <w:r>
        <w:t>16,00</w:t>
      </w:r>
      <w:r>
        <w:rPr>
          <w:spacing w:val="-1"/>
        </w:rPr>
        <w:t xml:space="preserve"> </w:t>
      </w:r>
      <w:r>
        <w:t>alla data dell'emanazione del presente Regolamento, con adeguamento automatico ad eventuali aumenti senza necessità di modifica del Regolamento stesso).</w:t>
      </w:r>
    </w:p>
    <w:p w14:paraId="46E85948" w14:textId="77777777" w:rsidR="00DE3499" w:rsidRDefault="005178CA">
      <w:pPr>
        <w:pStyle w:val="Corpotesto"/>
        <w:spacing w:before="157" w:line="259" w:lineRule="auto"/>
        <w:ind w:right="110"/>
      </w:pP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costi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oneri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l'acquisizione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Autorità,</w:t>
      </w:r>
      <w:r>
        <w:rPr>
          <w:spacing w:val="-12"/>
        </w:rPr>
        <w:t xml:space="preserve"> </w:t>
      </w:r>
      <w:r>
        <w:t>Enti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Amministrazioni</w:t>
      </w:r>
      <w:r>
        <w:rPr>
          <w:spacing w:val="7"/>
        </w:rPr>
        <w:t xml:space="preserve"> </w:t>
      </w:r>
      <w:r>
        <w:t>stranieri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italiani</w:t>
      </w:r>
      <w:r>
        <w:rPr>
          <w:spacing w:val="-11"/>
        </w:rPr>
        <w:t xml:space="preserve"> </w:t>
      </w:r>
      <w:r>
        <w:t>comunque denominati, dei documenti necessari all'avvio del procedimento ed alle sue eventuali integrazioni, sono ad esclusivo carico del richiedente.</w:t>
      </w:r>
    </w:p>
    <w:p w14:paraId="5AB6055B" w14:textId="77777777" w:rsidR="00DE3499" w:rsidRDefault="00DE3499">
      <w:pPr>
        <w:spacing w:line="259" w:lineRule="auto"/>
        <w:sectPr w:rsidR="00DE3499">
          <w:pgSz w:w="11910" w:h="16840"/>
          <w:pgMar w:top="1360" w:right="1020" w:bottom="280" w:left="1020" w:header="720" w:footer="720" w:gutter="0"/>
          <w:cols w:space="720"/>
        </w:sectPr>
      </w:pPr>
    </w:p>
    <w:p w14:paraId="13F86AF9" w14:textId="77777777" w:rsidR="00DE3499" w:rsidRDefault="005178CA">
      <w:pPr>
        <w:pStyle w:val="Titolo1"/>
      </w:pPr>
      <w:r>
        <w:lastRenderedPageBreak/>
        <w:t>Art.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3C2C900C" w14:textId="77777777" w:rsidR="00DE3499" w:rsidRDefault="005178CA">
      <w:pPr>
        <w:spacing w:before="183"/>
        <w:ind w:left="3" w:right="3"/>
        <w:jc w:val="center"/>
        <w:rPr>
          <w:b/>
        </w:rPr>
      </w:pPr>
      <w:r>
        <w:rPr>
          <w:b/>
          <w:spacing w:val="-2"/>
        </w:rPr>
        <w:t>Attività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dell’Ufficio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––</w:t>
      </w:r>
      <w:r>
        <w:rPr>
          <w:b/>
          <w:spacing w:val="5"/>
        </w:rPr>
        <w:t xml:space="preserve"> </w:t>
      </w:r>
      <w:r>
        <w:rPr>
          <w:b/>
          <w:spacing w:val="-2"/>
        </w:rPr>
        <w:t>disposizioni</w:t>
      </w:r>
      <w:r>
        <w:rPr>
          <w:b/>
          <w:spacing w:val="4"/>
        </w:rPr>
        <w:t xml:space="preserve"> </w:t>
      </w:r>
      <w:r>
        <w:rPr>
          <w:b/>
          <w:spacing w:val="-2"/>
        </w:rPr>
        <w:t>finali</w:t>
      </w:r>
    </w:p>
    <w:p w14:paraId="149F020A" w14:textId="77777777" w:rsidR="00DE3499" w:rsidRDefault="005178CA">
      <w:pPr>
        <w:pStyle w:val="Corpotesto"/>
        <w:spacing w:before="180" w:line="259" w:lineRule="auto"/>
        <w:ind w:right="112"/>
      </w:pPr>
      <w:r>
        <w:t>La presentazione dell’istanza di riconoscimento della cittadinanza italiana è preceduta da una valutazione sommaria della documentazione a corredo, da effettuarsi da parte dell’ufficio di Stato Civile, previo appuntamento.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l’istante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 potrà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l’esito</w:t>
      </w:r>
      <w:r>
        <w:rPr>
          <w:spacing w:val="-5"/>
        </w:rPr>
        <w:t xml:space="preserve"> </w:t>
      </w:r>
      <w:r>
        <w:t>positivo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altri requisiti previsti dalla Legge.</w:t>
      </w:r>
    </w:p>
    <w:p w14:paraId="331DFFC4" w14:textId="77777777" w:rsidR="00DE3499" w:rsidRDefault="005178CA">
      <w:pPr>
        <w:pStyle w:val="Corpotesto"/>
        <w:spacing w:line="256" w:lineRule="auto"/>
        <w:ind w:right="116"/>
      </w:pPr>
      <w:r>
        <w:t>A seguito della richiesta di appuntamento, lo stesso è fissato dall’Ufficiale dello Stato Civile entro il termine massimo di n. 30 giorni dalla richiesta, telefonica o via mail.</w:t>
      </w:r>
    </w:p>
    <w:p w14:paraId="20E9DCA5" w14:textId="77777777" w:rsidR="00DE3499" w:rsidRDefault="005178CA">
      <w:pPr>
        <w:pStyle w:val="Corpotesto"/>
        <w:spacing w:before="165" w:line="259" w:lineRule="auto"/>
        <w:ind w:right="113"/>
      </w:pPr>
      <w:r>
        <w:t>L’Ufficio di Stato Civile potrà procedere all'esame della documentazione solamente dopo la consegna dei documenti originali.</w:t>
      </w:r>
    </w:p>
    <w:p w14:paraId="46C262A2" w14:textId="4B6CA867" w:rsidR="00DE3499" w:rsidRDefault="005178CA">
      <w:pPr>
        <w:pStyle w:val="Corpotesto"/>
        <w:spacing w:before="159" w:line="259" w:lineRule="auto"/>
        <w:ind w:right="108"/>
      </w:pPr>
      <w:r>
        <w:t>Per</w:t>
      </w:r>
      <w:r>
        <w:rPr>
          <w:spacing w:val="-1"/>
        </w:rPr>
        <w:t xml:space="preserve"> </w:t>
      </w:r>
      <w:r>
        <w:t>conseguenza l’Ufficio non potrà</w:t>
      </w:r>
      <w:r>
        <w:rPr>
          <w:spacing w:val="-1"/>
        </w:rPr>
        <w:t xml:space="preserve"> </w:t>
      </w:r>
      <w:r>
        <w:t>procedere a</w:t>
      </w:r>
      <w:r>
        <w:rPr>
          <w:spacing w:val="-1"/>
        </w:rPr>
        <w:t xml:space="preserve"> </w:t>
      </w:r>
      <w:r>
        <w:t>verifica preventiva o al</w:t>
      </w:r>
      <w:r>
        <w:rPr>
          <w:spacing w:val="-1"/>
        </w:rPr>
        <w:t xml:space="preserve"> </w:t>
      </w:r>
      <w:r>
        <w:t>rilascio di pareri</w:t>
      </w:r>
      <w:r>
        <w:rPr>
          <w:spacing w:val="-1"/>
        </w:rPr>
        <w:t xml:space="preserve"> </w:t>
      </w:r>
      <w:r>
        <w:t>preventivi</w:t>
      </w:r>
      <w:r>
        <w:rPr>
          <w:spacing w:val="-1"/>
        </w:rPr>
        <w:t xml:space="preserve"> </w:t>
      </w:r>
      <w:r>
        <w:t>su copie o scansioni di atti inviate a mezzo posta elettronica semplice o posta elettronica certificata (PEC) o con altri mezzi telematici</w:t>
      </w:r>
      <w:r>
        <w:rPr>
          <w:spacing w:val="40"/>
        </w:rPr>
        <w:t xml:space="preserve"> </w:t>
      </w:r>
      <w:r>
        <w:t>comunque denominati.</w:t>
      </w:r>
    </w:p>
    <w:p w14:paraId="2A4EBFA3" w14:textId="77777777" w:rsidR="00DE3499" w:rsidRDefault="005178CA">
      <w:pPr>
        <w:pStyle w:val="Corpotesto"/>
        <w:spacing w:line="259" w:lineRule="auto"/>
        <w:ind w:right="110"/>
      </w:pPr>
      <w:r>
        <w:t>L’Ufficio non potrà</w:t>
      </w:r>
      <w:r>
        <w:rPr>
          <w:spacing w:val="40"/>
        </w:rPr>
        <w:t xml:space="preserve"> </w:t>
      </w:r>
      <w:r>
        <w:t>procurare contatti</w:t>
      </w:r>
      <w:r>
        <w:rPr>
          <w:spacing w:val="40"/>
        </w:rPr>
        <w:t xml:space="preserve"> </w:t>
      </w:r>
      <w:r>
        <w:t>con soggetti privati, agenzie immobiliari e in generale con chiunque possa mettere a disposizione beni immobili atti all’acquisizione della residenza, né effettuare attività di consulenza o di intermediazione in relazione alle materie oggetto del presente Regolamento.</w:t>
      </w:r>
    </w:p>
    <w:p w14:paraId="2A1AA170" w14:textId="77777777" w:rsidR="00DE3499" w:rsidRDefault="005178CA">
      <w:pPr>
        <w:pStyle w:val="Corpotesto"/>
        <w:spacing w:before="159"/>
      </w:pP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deliberazione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dichiarata</w:t>
      </w:r>
      <w:r>
        <w:rPr>
          <w:spacing w:val="-11"/>
        </w:rPr>
        <w:t xml:space="preserve"> </w:t>
      </w:r>
      <w:r>
        <w:t>immediatamente</w:t>
      </w:r>
      <w:r>
        <w:rPr>
          <w:spacing w:val="-11"/>
        </w:rPr>
        <w:t xml:space="preserve"> </w:t>
      </w:r>
      <w:r>
        <w:rPr>
          <w:spacing w:val="-2"/>
        </w:rPr>
        <w:t>eseguibile.</w:t>
      </w:r>
    </w:p>
    <w:sectPr w:rsidR="00DE3499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311C"/>
    <w:multiLevelType w:val="hybridMultilevel"/>
    <w:tmpl w:val="8664268C"/>
    <w:lvl w:ilvl="0" w:tplc="47808996">
      <w:start w:val="1"/>
      <w:numFmt w:val="decimal"/>
      <w:lvlText w:val="%1."/>
      <w:lvlJc w:val="left"/>
      <w:pPr>
        <w:ind w:left="11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EE1B22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424CDC8A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2ACE7B26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EA2050A2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AFE8E3FC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C2165BD0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85E65DA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F81864A4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1FE54E16"/>
    <w:multiLevelType w:val="hybridMultilevel"/>
    <w:tmpl w:val="F2D0A6CC"/>
    <w:lvl w:ilvl="0" w:tplc="6D0E5570">
      <w:start w:val="1"/>
      <w:numFmt w:val="decimal"/>
      <w:lvlText w:val="%1."/>
      <w:lvlJc w:val="left"/>
      <w:pPr>
        <w:ind w:left="328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D6F6D8">
      <w:start w:val="1"/>
      <w:numFmt w:val="lowerLetter"/>
      <w:lvlText w:val="%2)"/>
      <w:lvlJc w:val="left"/>
      <w:pPr>
        <w:ind w:left="335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4BE6441A">
      <w:numFmt w:val="bullet"/>
      <w:lvlText w:val="•"/>
      <w:lvlJc w:val="left"/>
      <w:pPr>
        <w:ind w:left="1398" w:hanging="223"/>
      </w:pPr>
      <w:rPr>
        <w:rFonts w:hint="default"/>
        <w:lang w:val="it-IT" w:eastAsia="en-US" w:bidi="ar-SA"/>
      </w:rPr>
    </w:lvl>
    <w:lvl w:ilvl="3" w:tplc="2520A272">
      <w:numFmt w:val="bullet"/>
      <w:lvlText w:val="•"/>
      <w:lvlJc w:val="left"/>
      <w:pPr>
        <w:ind w:left="2456" w:hanging="223"/>
      </w:pPr>
      <w:rPr>
        <w:rFonts w:hint="default"/>
        <w:lang w:val="it-IT" w:eastAsia="en-US" w:bidi="ar-SA"/>
      </w:rPr>
    </w:lvl>
    <w:lvl w:ilvl="4" w:tplc="A126C122">
      <w:numFmt w:val="bullet"/>
      <w:lvlText w:val="•"/>
      <w:lvlJc w:val="left"/>
      <w:pPr>
        <w:ind w:left="3515" w:hanging="223"/>
      </w:pPr>
      <w:rPr>
        <w:rFonts w:hint="default"/>
        <w:lang w:val="it-IT" w:eastAsia="en-US" w:bidi="ar-SA"/>
      </w:rPr>
    </w:lvl>
    <w:lvl w:ilvl="5" w:tplc="BB065404">
      <w:numFmt w:val="bullet"/>
      <w:lvlText w:val="•"/>
      <w:lvlJc w:val="left"/>
      <w:pPr>
        <w:ind w:left="4573" w:hanging="223"/>
      </w:pPr>
      <w:rPr>
        <w:rFonts w:hint="default"/>
        <w:lang w:val="it-IT" w:eastAsia="en-US" w:bidi="ar-SA"/>
      </w:rPr>
    </w:lvl>
    <w:lvl w:ilvl="6" w:tplc="93F0FF8A">
      <w:numFmt w:val="bullet"/>
      <w:lvlText w:val="•"/>
      <w:lvlJc w:val="left"/>
      <w:pPr>
        <w:ind w:left="5632" w:hanging="223"/>
      </w:pPr>
      <w:rPr>
        <w:rFonts w:hint="default"/>
        <w:lang w:val="it-IT" w:eastAsia="en-US" w:bidi="ar-SA"/>
      </w:rPr>
    </w:lvl>
    <w:lvl w:ilvl="7" w:tplc="DF485CE4">
      <w:numFmt w:val="bullet"/>
      <w:lvlText w:val="•"/>
      <w:lvlJc w:val="left"/>
      <w:pPr>
        <w:ind w:left="6690" w:hanging="223"/>
      </w:pPr>
      <w:rPr>
        <w:rFonts w:hint="default"/>
        <w:lang w:val="it-IT" w:eastAsia="en-US" w:bidi="ar-SA"/>
      </w:rPr>
    </w:lvl>
    <w:lvl w:ilvl="8" w:tplc="2D323B8C">
      <w:numFmt w:val="bullet"/>
      <w:lvlText w:val="•"/>
      <w:lvlJc w:val="left"/>
      <w:pPr>
        <w:ind w:left="7749" w:hanging="223"/>
      </w:pPr>
      <w:rPr>
        <w:rFonts w:hint="default"/>
        <w:lang w:val="it-IT" w:eastAsia="en-US" w:bidi="ar-SA"/>
      </w:rPr>
    </w:lvl>
  </w:abstractNum>
  <w:abstractNum w:abstractNumId="2" w15:restartNumberingAfterBreak="0">
    <w:nsid w:val="3C6D55DF"/>
    <w:multiLevelType w:val="hybridMultilevel"/>
    <w:tmpl w:val="104EEFC2"/>
    <w:lvl w:ilvl="0" w:tplc="AEA43D34">
      <w:start w:val="1"/>
      <w:numFmt w:val="decimal"/>
      <w:lvlText w:val="%1."/>
      <w:lvlJc w:val="left"/>
      <w:pPr>
        <w:ind w:left="11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54AB5E">
      <w:numFmt w:val="bullet"/>
      <w:lvlText w:val="•"/>
      <w:lvlJc w:val="left"/>
      <w:pPr>
        <w:ind w:left="1094" w:hanging="231"/>
      </w:pPr>
      <w:rPr>
        <w:rFonts w:hint="default"/>
        <w:lang w:val="it-IT" w:eastAsia="en-US" w:bidi="ar-SA"/>
      </w:rPr>
    </w:lvl>
    <w:lvl w:ilvl="2" w:tplc="A0A2FE08">
      <w:numFmt w:val="bullet"/>
      <w:lvlText w:val="•"/>
      <w:lvlJc w:val="left"/>
      <w:pPr>
        <w:ind w:left="2069" w:hanging="231"/>
      </w:pPr>
      <w:rPr>
        <w:rFonts w:hint="default"/>
        <w:lang w:val="it-IT" w:eastAsia="en-US" w:bidi="ar-SA"/>
      </w:rPr>
    </w:lvl>
    <w:lvl w:ilvl="3" w:tplc="3B3E153E">
      <w:numFmt w:val="bullet"/>
      <w:lvlText w:val="•"/>
      <w:lvlJc w:val="left"/>
      <w:pPr>
        <w:ind w:left="3043" w:hanging="231"/>
      </w:pPr>
      <w:rPr>
        <w:rFonts w:hint="default"/>
        <w:lang w:val="it-IT" w:eastAsia="en-US" w:bidi="ar-SA"/>
      </w:rPr>
    </w:lvl>
    <w:lvl w:ilvl="4" w:tplc="704EF09A">
      <w:numFmt w:val="bullet"/>
      <w:lvlText w:val="•"/>
      <w:lvlJc w:val="left"/>
      <w:pPr>
        <w:ind w:left="4018" w:hanging="231"/>
      </w:pPr>
      <w:rPr>
        <w:rFonts w:hint="default"/>
        <w:lang w:val="it-IT" w:eastAsia="en-US" w:bidi="ar-SA"/>
      </w:rPr>
    </w:lvl>
    <w:lvl w:ilvl="5" w:tplc="FD461EDC">
      <w:numFmt w:val="bullet"/>
      <w:lvlText w:val="•"/>
      <w:lvlJc w:val="left"/>
      <w:pPr>
        <w:ind w:left="4993" w:hanging="231"/>
      </w:pPr>
      <w:rPr>
        <w:rFonts w:hint="default"/>
        <w:lang w:val="it-IT" w:eastAsia="en-US" w:bidi="ar-SA"/>
      </w:rPr>
    </w:lvl>
    <w:lvl w:ilvl="6" w:tplc="3B5A7BE6">
      <w:numFmt w:val="bullet"/>
      <w:lvlText w:val="•"/>
      <w:lvlJc w:val="left"/>
      <w:pPr>
        <w:ind w:left="5967" w:hanging="231"/>
      </w:pPr>
      <w:rPr>
        <w:rFonts w:hint="default"/>
        <w:lang w:val="it-IT" w:eastAsia="en-US" w:bidi="ar-SA"/>
      </w:rPr>
    </w:lvl>
    <w:lvl w:ilvl="7" w:tplc="A3A8D2A4">
      <w:numFmt w:val="bullet"/>
      <w:lvlText w:val="•"/>
      <w:lvlJc w:val="left"/>
      <w:pPr>
        <w:ind w:left="6942" w:hanging="231"/>
      </w:pPr>
      <w:rPr>
        <w:rFonts w:hint="default"/>
        <w:lang w:val="it-IT" w:eastAsia="en-US" w:bidi="ar-SA"/>
      </w:rPr>
    </w:lvl>
    <w:lvl w:ilvl="8" w:tplc="7348FDF4">
      <w:numFmt w:val="bullet"/>
      <w:lvlText w:val="•"/>
      <w:lvlJc w:val="left"/>
      <w:pPr>
        <w:ind w:left="7917" w:hanging="231"/>
      </w:pPr>
      <w:rPr>
        <w:rFonts w:hint="default"/>
        <w:lang w:val="it-IT" w:eastAsia="en-US" w:bidi="ar-SA"/>
      </w:rPr>
    </w:lvl>
  </w:abstractNum>
  <w:num w:numId="1" w16cid:durableId="373118796">
    <w:abstractNumId w:val="0"/>
  </w:num>
  <w:num w:numId="2" w16cid:durableId="1275821773">
    <w:abstractNumId w:val="2"/>
  </w:num>
  <w:num w:numId="3" w16cid:durableId="191458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99"/>
    <w:rsid w:val="00010F7F"/>
    <w:rsid w:val="00073F7E"/>
    <w:rsid w:val="00086D93"/>
    <w:rsid w:val="001B76A7"/>
    <w:rsid w:val="00392547"/>
    <w:rsid w:val="005178CA"/>
    <w:rsid w:val="00554675"/>
    <w:rsid w:val="006E3CC0"/>
    <w:rsid w:val="00794905"/>
    <w:rsid w:val="007A077B"/>
    <w:rsid w:val="008016F1"/>
    <w:rsid w:val="0087211C"/>
    <w:rsid w:val="00CC11D0"/>
    <w:rsid w:val="00DE3499"/>
    <w:rsid w:val="00E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D671"/>
  <w15:docId w15:val="{6EE314E3-8D2E-4F75-A873-236A2812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3" w:right="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2895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Operatore6</dc:creator>
  <cp:lastModifiedBy>Demografici Bubbio</cp:lastModifiedBy>
  <cp:revision>8</cp:revision>
  <cp:lastPrinted>2025-03-08T08:50:00Z</cp:lastPrinted>
  <dcterms:created xsi:type="dcterms:W3CDTF">2025-03-03T10:54:00Z</dcterms:created>
  <dcterms:modified xsi:type="dcterms:W3CDTF">2025-03-08T08:50:00Z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per Microsoft 365</vt:lpwstr>
  </property>
</Properties>
</file>